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9A65" w14:textId="24CA59DF" w:rsidR="005B17D7" w:rsidRPr="00491DD6" w:rsidRDefault="00BD1AC3" w:rsidP="00916BB6">
      <w:pPr>
        <w:autoSpaceDE w:val="0"/>
        <w:autoSpaceDN w:val="0"/>
        <w:adjustRightInd w:val="0"/>
        <w:jc w:val="center"/>
        <w:rPr>
          <w:rFonts w:eastAsia="PMingLiU" w:cs="Arial,Bold"/>
          <w:b/>
          <w:bCs/>
          <w:color w:val="000000"/>
          <w:szCs w:val="20"/>
          <w:lang w:val="it-IT" w:eastAsia="zh-TW"/>
        </w:rPr>
      </w:pPr>
      <w:r>
        <w:rPr>
          <w:rFonts w:eastAsia="PMingLiU" w:cs="Arial,Bold"/>
          <w:b/>
          <w:bCs/>
          <w:color w:val="000000"/>
          <w:szCs w:val="20"/>
          <w:lang w:val="it-IT" w:eastAsia="zh-TW"/>
        </w:rPr>
        <w:t>Growens</w:t>
      </w:r>
      <w:r w:rsidR="007D7635" w:rsidRPr="00491DD6">
        <w:rPr>
          <w:rFonts w:eastAsia="PMingLiU" w:cs="Arial,Bold"/>
          <w:b/>
          <w:bCs/>
          <w:color w:val="000000"/>
          <w:szCs w:val="20"/>
          <w:lang w:val="it-IT" w:eastAsia="zh-TW"/>
        </w:rPr>
        <w:t xml:space="preserve"> </w:t>
      </w:r>
      <w:r w:rsidR="005B17D7" w:rsidRPr="00491DD6">
        <w:rPr>
          <w:rFonts w:eastAsia="PMingLiU" w:cs="Arial,Bold"/>
          <w:b/>
          <w:bCs/>
          <w:color w:val="000000"/>
          <w:szCs w:val="20"/>
          <w:lang w:val="it-IT" w:eastAsia="zh-TW"/>
        </w:rPr>
        <w:t>S.p.A.</w:t>
      </w:r>
    </w:p>
    <w:p w14:paraId="4282E371" w14:textId="77777777" w:rsidR="005B17D7" w:rsidRPr="00491DD6" w:rsidRDefault="005B17D7" w:rsidP="00916BB6">
      <w:pPr>
        <w:autoSpaceDE w:val="0"/>
        <w:autoSpaceDN w:val="0"/>
        <w:adjustRightInd w:val="0"/>
        <w:jc w:val="center"/>
        <w:rPr>
          <w:rFonts w:eastAsia="PMingLiU" w:cs="Arial,Bold"/>
          <w:b/>
          <w:bCs/>
          <w:color w:val="000000"/>
          <w:szCs w:val="20"/>
          <w:lang w:val="it-IT" w:eastAsia="zh-TW"/>
        </w:rPr>
      </w:pPr>
    </w:p>
    <w:p w14:paraId="325C3C38" w14:textId="77777777" w:rsidR="005B17D7" w:rsidRPr="00491DD6" w:rsidRDefault="005B17D7" w:rsidP="00491DD6">
      <w:pPr>
        <w:autoSpaceDE w:val="0"/>
        <w:autoSpaceDN w:val="0"/>
        <w:adjustRightInd w:val="0"/>
        <w:jc w:val="center"/>
        <w:rPr>
          <w:rFonts w:eastAsia="PMingLiU" w:cs="Arial,Bold"/>
          <w:b/>
          <w:bCs/>
          <w:szCs w:val="20"/>
          <w:lang w:val="it-IT" w:eastAsia="zh-TW"/>
        </w:rPr>
      </w:pPr>
      <w:r w:rsidRPr="00491DD6">
        <w:rPr>
          <w:rFonts w:eastAsia="PMingLiU" w:cs="Arial,Bold"/>
          <w:b/>
          <w:bCs/>
          <w:szCs w:val="24"/>
          <w:lang w:val="it-IT" w:eastAsia="zh-TW"/>
        </w:rPr>
        <w:t>PROCEDURA PER LA GESTIONE E COMUNICAZIONE DI INFORMAZIONI PRIVILEGIATE</w:t>
      </w:r>
    </w:p>
    <w:p w14:paraId="177F05D7" w14:textId="77777777" w:rsidR="00B3286D" w:rsidRPr="00491DD6" w:rsidRDefault="00B3286D" w:rsidP="00916BB6">
      <w:pPr>
        <w:autoSpaceDE w:val="0"/>
        <w:autoSpaceDN w:val="0"/>
        <w:adjustRightInd w:val="0"/>
        <w:jc w:val="both"/>
        <w:rPr>
          <w:rFonts w:eastAsia="PMingLiU" w:cs="Arial,Bold"/>
          <w:b/>
          <w:bCs/>
          <w:szCs w:val="20"/>
          <w:lang w:val="it-IT" w:eastAsia="zh-TW"/>
        </w:rPr>
      </w:pPr>
    </w:p>
    <w:p w14:paraId="7F0FC63E" w14:textId="77777777" w:rsidR="00B3286D" w:rsidRPr="00491DD6" w:rsidRDefault="00B3286D" w:rsidP="00916BB6">
      <w:pPr>
        <w:autoSpaceDE w:val="0"/>
        <w:autoSpaceDN w:val="0"/>
        <w:adjustRightInd w:val="0"/>
        <w:jc w:val="both"/>
        <w:rPr>
          <w:rFonts w:eastAsia="PMingLiU" w:cs="Arial,Bold"/>
          <w:b/>
          <w:bCs/>
          <w:szCs w:val="20"/>
          <w:lang w:val="it-IT" w:eastAsia="zh-TW"/>
        </w:rPr>
      </w:pPr>
    </w:p>
    <w:p w14:paraId="1B35411F" w14:textId="77777777" w:rsidR="005B17D7" w:rsidRPr="00491DD6" w:rsidRDefault="005B17D7" w:rsidP="00916BB6">
      <w:pPr>
        <w:autoSpaceDE w:val="0"/>
        <w:autoSpaceDN w:val="0"/>
        <w:adjustRightInd w:val="0"/>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1.</w:t>
      </w:r>
      <w:r w:rsidRPr="00491DD6">
        <w:rPr>
          <w:rFonts w:eastAsia="PMingLiU" w:cs="Arial,Bold"/>
          <w:b/>
          <w:bCs/>
          <w:caps/>
          <w:color w:val="000000"/>
          <w:szCs w:val="24"/>
          <w:lang w:val="it-IT" w:eastAsia="zh-TW"/>
        </w:rPr>
        <w:tab/>
        <w:t>Premessa</w:t>
      </w:r>
    </w:p>
    <w:p w14:paraId="650FFAD5" w14:textId="77777777" w:rsidR="005B17D7" w:rsidRPr="00491DD6" w:rsidRDefault="005B17D7" w:rsidP="00916BB6">
      <w:pPr>
        <w:autoSpaceDE w:val="0"/>
        <w:autoSpaceDN w:val="0"/>
        <w:adjustRightInd w:val="0"/>
        <w:jc w:val="both"/>
        <w:rPr>
          <w:rFonts w:eastAsia="PMingLiU" w:cs="Arial"/>
          <w:color w:val="000000"/>
          <w:szCs w:val="20"/>
          <w:lang w:val="it-IT" w:eastAsia="zh-TW"/>
        </w:rPr>
      </w:pPr>
    </w:p>
    <w:p w14:paraId="31169C8A" w14:textId="10A60E36" w:rsidR="00B00817" w:rsidRPr="00491DD6" w:rsidRDefault="005B17D7" w:rsidP="00491DD6">
      <w:pPr>
        <w:autoSpaceDE w:val="0"/>
        <w:autoSpaceDN w:val="0"/>
        <w:adjustRightInd w:val="0"/>
        <w:ind w:left="705"/>
        <w:jc w:val="both"/>
        <w:rPr>
          <w:rFonts w:eastAsia="PMingLiU" w:cs="Arial"/>
          <w:color w:val="000000"/>
          <w:szCs w:val="20"/>
          <w:lang w:val="it-IT" w:eastAsia="zh-TW"/>
        </w:rPr>
      </w:pPr>
      <w:r w:rsidRPr="00491DD6">
        <w:rPr>
          <w:rFonts w:eastAsia="PMingLiU" w:cs="Arial"/>
          <w:color w:val="000000"/>
          <w:szCs w:val="20"/>
          <w:lang w:val="it-IT" w:eastAsia="zh-TW"/>
        </w:rPr>
        <w:t xml:space="preserve">La </w:t>
      </w:r>
      <w:r w:rsidR="00B3286D" w:rsidRPr="00491DD6">
        <w:rPr>
          <w:rFonts w:eastAsia="PMingLiU" w:cs="Arial"/>
          <w:color w:val="000000"/>
          <w:szCs w:val="20"/>
          <w:lang w:val="it-IT" w:eastAsia="zh-TW"/>
        </w:rPr>
        <w:t>presente p</w:t>
      </w:r>
      <w:r w:rsidRPr="00491DD6">
        <w:rPr>
          <w:rFonts w:eastAsia="PMingLiU" w:cs="Arial"/>
          <w:color w:val="000000"/>
          <w:szCs w:val="20"/>
          <w:lang w:val="it-IT" w:eastAsia="zh-TW"/>
        </w:rPr>
        <w:t>rocedura</w:t>
      </w:r>
      <w:r w:rsidR="00B3286D" w:rsidRPr="00491DD6">
        <w:rPr>
          <w:rFonts w:eastAsia="PMingLiU" w:cs="Arial"/>
          <w:color w:val="000000"/>
          <w:szCs w:val="20"/>
          <w:lang w:val="it-IT" w:eastAsia="zh-TW"/>
        </w:rPr>
        <w:t xml:space="preserve"> (“</w:t>
      </w:r>
      <w:r w:rsidR="00B3286D" w:rsidRPr="00491DD6">
        <w:rPr>
          <w:rFonts w:eastAsia="PMingLiU" w:cs="Arial"/>
          <w:b/>
          <w:color w:val="000000"/>
          <w:szCs w:val="20"/>
          <w:lang w:val="it-IT" w:eastAsia="zh-TW"/>
        </w:rPr>
        <w:t>Procedura</w:t>
      </w:r>
      <w:r w:rsidR="00B3286D" w:rsidRPr="00491DD6">
        <w:rPr>
          <w:rFonts w:eastAsia="PMingLiU" w:cs="Arial"/>
          <w:color w:val="000000"/>
          <w:szCs w:val="20"/>
          <w:lang w:val="it-IT" w:eastAsia="zh-TW"/>
        </w:rPr>
        <w:t>”)</w:t>
      </w:r>
      <w:r w:rsidRPr="00491DD6">
        <w:rPr>
          <w:rFonts w:eastAsia="PMingLiU" w:cs="Arial"/>
          <w:color w:val="000000"/>
          <w:szCs w:val="20"/>
          <w:lang w:val="it-IT" w:eastAsia="zh-TW"/>
        </w:rPr>
        <w:t xml:space="preserve"> disciplina il processo di gestione </w:t>
      </w:r>
      <w:r w:rsidR="00DB5BDF" w:rsidRPr="00491DD6">
        <w:rPr>
          <w:rFonts w:eastAsia="PMingLiU" w:cs="Arial"/>
          <w:color w:val="000000"/>
          <w:szCs w:val="20"/>
          <w:lang w:val="it-IT" w:eastAsia="zh-TW"/>
        </w:rPr>
        <w:t xml:space="preserve">interna e di comunicazione all’esterno </w:t>
      </w:r>
      <w:r w:rsidRPr="00491DD6">
        <w:rPr>
          <w:rFonts w:eastAsia="PMingLiU" w:cs="Arial"/>
          <w:color w:val="000000"/>
          <w:szCs w:val="20"/>
          <w:lang w:val="it-IT" w:eastAsia="zh-TW"/>
        </w:rPr>
        <w:t xml:space="preserve">delle informazioni privilegiate riguardanti </w:t>
      </w:r>
      <w:r w:rsidR="00BD1AC3">
        <w:rPr>
          <w:rFonts w:eastAsia="PMingLiU" w:cs="Arial"/>
          <w:color w:val="000000"/>
          <w:szCs w:val="20"/>
          <w:lang w:val="it-IT" w:eastAsia="zh-TW"/>
        </w:rPr>
        <w:t>Growens</w:t>
      </w:r>
      <w:r w:rsidR="00B85F72" w:rsidRPr="00491DD6">
        <w:rPr>
          <w:rFonts w:eastAsia="PMingLiU" w:cs="Arial"/>
          <w:color w:val="000000"/>
          <w:szCs w:val="20"/>
          <w:lang w:val="it-IT" w:eastAsia="zh-TW"/>
        </w:rPr>
        <w:t xml:space="preserve"> </w:t>
      </w:r>
      <w:r w:rsidRPr="00491DD6">
        <w:rPr>
          <w:rFonts w:eastAsia="PMingLiU" w:cs="Arial"/>
          <w:color w:val="000000"/>
          <w:szCs w:val="20"/>
          <w:lang w:val="it-IT" w:eastAsia="zh-TW"/>
        </w:rPr>
        <w:t>S.p.A. (</w:t>
      </w:r>
      <w:r w:rsidR="000A786A" w:rsidRPr="00491DD6">
        <w:rPr>
          <w:rFonts w:eastAsia="PMingLiU" w:cs="Arial"/>
          <w:color w:val="000000"/>
          <w:szCs w:val="20"/>
          <w:lang w:val="it-IT" w:eastAsia="zh-TW"/>
        </w:rPr>
        <w:t>“</w:t>
      </w:r>
      <w:r w:rsidR="00BD1AC3">
        <w:rPr>
          <w:rFonts w:eastAsia="PMingLiU" w:cs="Arial"/>
          <w:b/>
          <w:color w:val="000000"/>
          <w:szCs w:val="20"/>
          <w:lang w:val="it-IT" w:eastAsia="zh-TW"/>
        </w:rPr>
        <w:t>Growens</w:t>
      </w:r>
      <w:r w:rsidR="000A786A" w:rsidRPr="00491DD6">
        <w:rPr>
          <w:rFonts w:eastAsia="PMingLiU" w:cs="Arial"/>
          <w:color w:val="000000"/>
          <w:szCs w:val="20"/>
          <w:lang w:val="it-IT" w:eastAsia="zh-TW"/>
        </w:rPr>
        <w:t>”</w:t>
      </w:r>
      <w:r w:rsidRPr="00491DD6">
        <w:rPr>
          <w:rFonts w:eastAsia="PMingLiU" w:cs="Arial"/>
          <w:color w:val="000000"/>
          <w:szCs w:val="20"/>
          <w:lang w:val="it-IT" w:eastAsia="zh-TW"/>
        </w:rPr>
        <w:t xml:space="preserve"> o la “</w:t>
      </w:r>
      <w:r w:rsidRPr="00491DD6">
        <w:rPr>
          <w:rFonts w:eastAsia="PMingLiU" w:cs="Arial"/>
          <w:b/>
          <w:color w:val="000000"/>
          <w:szCs w:val="20"/>
          <w:lang w:val="it-IT" w:eastAsia="zh-TW"/>
        </w:rPr>
        <w:t>Società</w:t>
      </w:r>
      <w:r w:rsidRPr="00491DD6">
        <w:rPr>
          <w:rFonts w:eastAsia="PMingLiU" w:cs="Arial"/>
          <w:color w:val="000000"/>
          <w:szCs w:val="20"/>
          <w:lang w:val="it-IT" w:eastAsia="zh-TW"/>
        </w:rPr>
        <w:t xml:space="preserve">”) e le società da essa controllate, direttamente od indirettamente (congiuntamente, le </w:t>
      </w:r>
      <w:r w:rsidR="000A786A" w:rsidRPr="00491DD6">
        <w:rPr>
          <w:rFonts w:eastAsia="PMingLiU" w:cs="Arial"/>
          <w:color w:val="000000"/>
          <w:szCs w:val="20"/>
          <w:lang w:val="it-IT" w:eastAsia="zh-TW"/>
        </w:rPr>
        <w:t>“</w:t>
      </w:r>
      <w:r w:rsidRPr="00491DD6">
        <w:rPr>
          <w:rFonts w:eastAsia="PMingLiU" w:cs="Arial"/>
          <w:b/>
          <w:color w:val="000000"/>
          <w:szCs w:val="20"/>
          <w:lang w:val="it-IT" w:eastAsia="zh-TW"/>
        </w:rPr>
        <w:t>Controllate</w:t>
      </w:r>
      <w:r w:rsidR="000A786A" w:rsidRPr="00491DD6">
        <w:rPr>
          <w:rFonts w:eastAsia="PMingLiU" w:cs="Arial"/>
          <w:color w:val="000000"/>
          <w:szCs w:val="20"/>
          <w:lang w:val="it-IT" w:eastAsia="zh-TW"/>
        </w:rPr>
        <w:t>”</w:t>
      </w:r>
      <w:r w:rsidRPr="00491DD6">
        <w:rPr>
          <w:rFonts w:eastAsia="PMingLiU" w:cs="Arial"/>
          <w:color w:val="000000"/>
          <w:szCs w:val="20"/>
          <w:lang w:val="it-IT" w:eastAsia="zh-TW"/>
        </w:rPr>
        <w:t>) al fine di assicurare che l</w:t>
      </w:r>
      <w:r w:rsidR="00050461" w:rsidRPr="00491DD6">
        <w:rPr>
          <w:rFonts w:eastAsia="PMingLiU" w:cs="Arial"/>
          <w:color w:val="000000"/>
          <w:szCs w:val="20"/>
          <w:lang w:val="it-IT" w:eastAsia="zh-TW"/>
        </w:rPr>
        <w:t>o</w:t>
      </w:r>
      <w:r w:rsidRPr="00491DD6">
        <w:rPr>
          <w:rFonts w:eastAsia="PMingLiU" w:cs="Arial"/>
          <w:color w:val="000000"/>
          <w:szCs w:val="20"/>
          <w:lang w:val="it-IT" w:eastAsia="zh-TW"/>
        </w:rPr>
        <w:t xml:space="preserve"> </w:t>
      </w:r>
      <w:r w:rsidR="00DB5BDF" w:rsidRPr="00491DD6">
        <w:rPr>
          <w:rFonts w:eastAsia="PMingLiU" w:cs="Arial"/>
          <w:color w:val="000000"/>
          <w:szCs w:val="20"/>
          <w:lang w:val="it-IT" w:eastAsia="zh-TW"/>
        </w:rPr>
        <w:t xml:space="preserve">stesso </w:t>
      </w:r>
      <w:r w:rsidRPr="00491DD6">
        <w:rPr>
          <w:rFonts w:eastAsia="PMingLiU" w:cs="Arial"/>
          <w:color w:val="000000"/>
          <w:szCs w:val="20"/>
          <w:lang w:val="it-IT" w:eastAsia="zh-TW"/>
        </w:rPr>
        <w:t xml:space="preserve"> avvenga </w:t>
      </w:r>
      <w:r w:rsidR="00DB5BDF" w:rsidRPr="00491DD6">
        <w:rPr>
          <w:rFonts w:eastAsia="PMingLiU" w:cs="Arial"/>
          <w:color w:val="000000"/>
          <w:szCs w:val="20"/>
          <w:lang w:val="it-IT" w:eastAsia="zh-TW"/>
        </w:rPr>
        <w:t xml:space="preserve"> in conformità all</w:t>
      </w:r>
      <w:r w:rsidR="00050461" w:rsidRPr="00491DD6">
        <w:rPr>
          <w:rFonts w:eastAsia="PMingLiU" w:cs="Arial"/>
          <w:color w:val="000000"/>
          <w:szCs w:val="20"/>
          <w:lang w:val="it-IT" w:eastAsia="zh-TW"/>
        </w:rPr>
        <w:t>e</w:t>
      </w:r>
      <w:r w:rsidR="00DB5BDF" w:rsidRPr="00491DD6">
        <w:rPr>
          <w:rFonts w:eastAsia="PMingLiU" w:cs="Arial"/>
          <w:color w:val="000000"/>
          <w:szCs w:val="20"/>
          <w:lang w:val="it-IT" w:eastAsia="zh-TW"/>
        </w:rPr>
        <w:t xml:space="preserve"> </w:t>
      </w:r>
      <w:r w:rsidR="00050461" w:rsidRPr="00491DD6">
        <w:rPr>
          <w:rFonts w:eastAsia="PMingLiU" w:cs="Arial"/>
          <w:color w:val="000000"/>
          <w:szCs w:val="20"/>
          <w:lang w:val="it-IT" w:eastAsia="zh-TW"/>
        </w:rPr>
        <w:t xml:space="preserve">disposizioni </w:t>
      </w:r>
      <w:r w:rsidR="0050657C">
        <w:rPr>
          <w:rFonts w:eastAsia="PMingLiU" w:cs="Arial"/>
          <w:color w:val="000000"/>
          <w:szCs w:val="20"/>
          <w:lang w:val="it-IT" w:eastAsia="zh-TW"/>
        </w:rPr>
        <w:t xml:space="preserve">di tempo in tempo </w:t>
      </w:r>
      <w:r w:rsidR="00A42E3A" w:rsidRPr="00491DD6">
        <w:rPr>
          <w:rFonts w:eastAsia="PMingLiU" w:cs="Arial"/>
          <w:color w:val="000000"/>
          <w:szCs w:val="20"/>
          <w:lang w:val="it-IT" w:eastAsia="zh-TW"/>
        </w:rPr>
        <w:t xml:space="preserve">applicabili </w:t>
      </w:r>
      <w:r w:rsidR="0091532E" w:rsidRPr="00491DD6">
        <w:rPr>
          <w:rFonts w:eastAsia="PMingLiU" w:cs="Arial"/>
          <w:color w:val="000000"/>
          <w:szCs w:val="20"/>
          <w:lang w:val="it-IT" w:eastAsia="zh-TW"/>
        </w:rPr>
        <w:t>(“</w:t>
      </w:r>
      <w:r w:rsidR="0091532E" w:rsidRPr="00491DD6">
        <w:rPr>
          <w:rFonts w:eastAsia="PMingLiU" w:cs="Arial"/>
          <w:b/>
          <w:color w:val="000000"/>
          <w:szCs w:val="20"/>
          <w:lang w:val="it-IT" w:eastAsia="zh-TW"/>
        </w:rPr>
        <w:t>Normativa Vigente</w:t>
      </w:r>
      <w:r w:rsidR="0091532E" w:rsidRPr="00491DD6">
        <w:rPr>
          <w:rFonts w:eastAsia="PMingLiU" w:cs="Arial"/>
          <w:color w:val="000000"/>
          <w:szCs w:val="20"/>
          <w:lang w:val="it-IT" w:eastAsia="zh-TW"/>
        </w:rPr>
        <w:t>”)</w:t>
      </w:r>
      <w:r w:rsidR="00652B39" w:rsidRPr="00491DD6">
        <w:rPr>
          <w:rFonts w:eastAsia="PMingLiU" w:cs="Arial"/>
          <w:color w:val="000000"/>
          <w:szCs w:val="20"/>
          <w:lang w:val="it-IT" w:eastAsia="zh-TW"/>
        </w:rPr>
        <w:t>.</w:t>
      </w:r>
      <w:r w:rsidR="00B00817" w:rsidRPr="00491DD6">
        <w:rPr>
          <w:rFonts w:eastAsia="PMingLiU" w:cs="Arial"/>
          <w:color w:val="000000"/>
          <w:szCs w:val="20"/>
          <w:lang w:val="it-IT" w:eastAsia="zh-TW"/>
        </w:rPr>
        <w:t xml:space="preserve"> </w:t>
      </w:r>
    </w:p>
    <w:p w14:paraId="4B8027D5" w14:textId="77777777" w:rsidR="00860DD0" w:rsidRPr="00491DD6" w:rsidRDefault="00860DD0" w:rsidP="00491DD6">
      <w:pPr>
        <w:autoSpaceDE w:val="0"/>
        <w:autoSpaceDN w:val="0"/>
        <w:adjustRightInd w:val="0"/>
        <w:ind w:left="705"/>
        <w:jc w:val="both"/>
        <w:rPr>
          <w:rFonts w:eastAsia="PMingLiU" w:cs="Arial"/>
          <w:color w:val="000000"/>
          <w:szCs w:val="20"/>
          <w:lang w:val="it-IT" w:eastAsia="zh-TW"/>
        </w:rPr>
      </w:pPr>
    </w:p>
    <w:p w14:paraId="0E84FE15" w14:textId="77777777" w:rsidR="00860DD0" w:rsidRPr="00491DD6" w:rsidRDefault="00860DD0" w:rsidP="00491DD6">
      <w:pPr>
        <w:autoSpaceDE w:val="0"/>
        <w:autoSpaceDN w:val="0"/>
        <w:adjustRightInd w:val="0"/>
        <w:ind w:left="705"/>
        <w:jc w:val="both"/>
        <w:rPr>
          <w:rFonts w:eastAsia="PMingLiU" w:cs="Arial"/>
          <w:color w:val="000000"/>
          <w:szCs w:val="20"/>
          <w:lang w:val="it-IT" w:eastAsia="zh-TW"/>
        </w:rPr>
      </w:pPr>
      <w:r w:rsidRPr="00491DD6">
        <w:rPr>
          <w:rFonts w:eastAsia="PMingLiU" w:cs="Arial"/>
          <w:color w:val="000000"/>
          <w:szCs w:val="20"/>
          <w:lang w:val="it-IT" w:eastAsia="zh-TW"/>
        </w:rPr>
        <w:t>La Procedura è volta a garantire la massima riservatezza e confidenzialità nella gestione delle Informazioni Privilegiate (come di seguito definite) nonché il rispetto dei principi di trasparenza e veridicità nella comunicazione all’esterno delle stesse.</w:t>
      </w:r>
    </w:p>
    <w:p w14:paraId="1F142E18" w14:textId="77777777" w:rsidR="005B17D7" w:rsidRPr="00491DD6" w:rsidRDefault="005B17D7" w:rsidP="00491DD6">
      <w:pPr>
        <w:autoSpaceDE w:val="0"/>
        <w:autoSpaceDN w:val="0"/>
        <w:adjustRightInd w:val="0"/>
        <w:jc w:val="both"/>
        <w:rPr>
          <w:rFonts w:eastAsia="PMingLiU" w:cs="Arial"/>
          <w:color w:val="000000"/>
          <w:szCs w:val="20"/>
          <w:lang w:val="it-IT" w:eastAsia="zh-TW"/>
        </w:rPr>
      </w:pPr>
    </w:p>
    <w:p w14:paraId="6439069D" w14:textId="77777777" w:rsidR="005B17D7" w:rsidRPr="00491DD6" w:rsidRDefault="005B17D7" w:rsidP="00916BB6">
      <w:pPr>
        <w:autoSpaceDE w:val="0"/>
        <w:autoSpaceDN w:val="0"/>
        <w:adjustRightInd w:val="0"/>
        <w:jc w:val="both"/>
        <w:rPr>
          <w:rFonts w:eastAsia="PMingLiU" w:cs="Arial,Bold"/>
          <w:b/>
          <w:bCs/>
          <w:color w:val="000000"/>
          <w:szCs w:val="24"/>
          <w:lang w:val="it-IT" w:eastAsia="zh-TW"/>
        </w:rPr>
      </w:pPr>
    </w:p>
    <w:p w14:paraId="7ABFA234" w14:textId="77777777" w:rsidR="005B17D7" w:rsidRPr="00491DD6" w:rsidRDefault="005B17D7" w:rsidP="00916BB6">
      <w:pPr>
        <w:pStyle w:val="Corpotesto"/>
        <w:spacing w:after="0" w:line="240" w:lineRule="auto"/>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2.</w:t>
      </w:r>
      <w:r w:rsidRPr="00491DD6">
        <w:rPr>
          <w:rFonts w:eastAsia="PMingLiU" w:cs="Arial,Bold"/>
          <w:b/>
          <w:bCs/>
          <w:caps/>
          <w:color w:val="000000"/>
          <w:szCs w:val="24"/>
          <w:lang w:val="it-IT" w:eastAsia="zh-TW"/>
        </w:rPr>
        <w:tab/>
        <w:t>Definizioni</w:t>
      </w:r>
    </w:p>
    <w:p w14:paraId="24BE97AF"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3ECDD28A" w14:textId="77777777" w:rsidR="005B17D7" w:rsidRPr="00491DD6" w:rsidRDefault="005B17D7" w:rsidP="00916BB6">
      <w:pPr>
        <w:pStyle w:val="Corpotesto"/>
        <w:spacing w:after="0" w:line="240" w:lineRule="auto"/>
        <w:ind w:firstLine="709"/>
        <w:jc w:val="both"/>
        <w:rPr>
          <w:rFonts w:eastAsia="PMingLiU" w:cs="Arial,Bold"/>
          <w:bCs/>
          <w:color w:val="000000"/>
          <w:szCs w:val="24"/>
          <w:lang w:val="it-IT" w:eastAsia="zh-TW"/>
        </w:rPr>
      </w:pPr>
      <w:r w:rsidRPr="00491DD6">
        <w:rPr>
          <w:rFonts w:eastAsia="PMingLiU" w:cs="Arial,Bold"/>
          <w:bCs/>
          <w:color w:val="000000"/>
          <w:szCs w:val="24"/>
          <w:lang w:val="it-IT" w:eastAsia="zh-TW"/>
        </w:rPr>
        <w:t>I termini e le espressioni in maiuscolo hanno il significato qui di seguito previsto:</w:t>
      </w:r>
    </w:p>
    <w:p w14:paraId="7912DA49" w14:textId="77777777" w:rsidR="008A0B6C" w:rsidRPr="00491DD6" w:rsidRDefault="008A0B6C" w:rsidP="00491DD6">
      <w:pPr>
        <w:pStyle w:val="Corpotesto"/>
        <w:spacing w:after="0" w:line="240" w:lineRule="auto"/>
        <w:ind w:left="709"/>
        <w:jc w:val="both"/>
        <w:rPr>
          <w:lang w:val="it-IT"/>
        </w:rPr>
      </w:pPr>
    </w:p>
    <w:p w14:paraId="634D20C6" w14:textId="77777777" w:rsidR="008A0B6C" w:rsidRPr="00491DD6" w:rsidRDefault="008A0B6C" w:rsidP="00491DD6">
      <w:pPr>
        <w:pStyle w:val="Corpotesto"/>
        <w:spacing w:after="0" w:line="240" w:lineRule="auto"/>
        <w:ind w:left="709"/>
        <w:jc w:val="both"/>
        <w:rPr>
          <w:lang w:val="it-IT"/>
        </w:rPr>
      </w:pPr>
      <w:r w:rsidRPr="00491DD6">
        <w:rPr>
          <w:lang w:val="it-IT"/>
        </w:rPr>
        <w:t>“</w:t>
      </w:r>
      <w:r w:rsidRPr="00491DD6">
        <w:rPr>
          <w:b/>
          <w:lang w:val="it-IT"/>
        </w:rPr>
        <w:t>Amministratore Delegato</w:t>
      </w:r>
      <w:r w:rsidRPr="00491DD6">
        <w:rPr>
          <w:lang w:val="it-IT"/>
        </w:rPr>
        <w:t>” indica ciascuno degli amministratori della Società cui il Consiglio di Amministrazione abbia delegato proprie attribuzioni ai sensi dell'art. 2381, comma 2, c.c.</w:t>
      </w:r>
    </w:p>
    <w:p w14:paraId="20EF2852" w14:textId="77777777" w:rsidR="00DD6239" w:rsidRPr="00491DD6" w:rsidRDefault="00DD6239" w:rsidP="00916BB6">
      <w:pPr>
        <w:pStyle w:val="Corpotesto"/>
        <w:spacing w:after="0" w:line="240" w:lineRule="auto"/>
        <w:ind w:firstLine="709"/>
        <w:jc w:val="both"/>
        <w:rPr>
          <w:rFonts w:eastAsia="PMingLiU" w:cs="Arial,Bold"/>
          <w:bCs/>
          <w:color w:val="000000"/>
          <w:szCs w:val="24"/>
          <w:lang w:val="it-IT" w:eastAsia="zh-TW"/>
        </w:rPr>
      </w:pPr>
    </w:p>
    <w:p w14:paraId="11EA83D8" w14:textId="473542FE" w:rsidR="005B17D7" w:rsidRPr="00491DD6" w:rsidRDefault="00EB15CB" w:rsidP="00916BB6">
      <w:pPr>
        <w:pStyle w:val="Corpotesto"/>
        <w:spacing w:after="0" w:line="240" w:lineRule="auto"/>
        <w:ind w:firstLine="709"/>
        <w:jc w:val="both"/>
        <w:rPr>
          <w:rFonts w:eastAsia="PMingLiU" w:cs="Arial,Bold"/>
          <w:bCs/>
          <w:color w:val="000000"/>
          <w:szCs w:val="24"/>
          <w:lang w:val="it-IT" w:eastAsia="zh-TW"/>
        </w:rPr>
      </w:pPr>
      <w:r w:rsidRPr="00491DD6">
        <w:rPr>
          <w:rFonts w:eastAsia="PMingLiU" w:cs="Arial,Bold"/>
          <w:bCs/>
          <w:color w:val="000000"/>
          <w:szCs w:val="24"/>
          <w:lang w:val="it-IT" w:eastAsia="zh-TW"/>
        </w:rPr>
        <w:t>“</w:t>
      </w:r>
      <w:r w:rsidR="005B17D7" w:rsidRPr="00491DD6">
        <w:rPr>
          <w:rFonts w:eastAsia="PMingLiU" w:cs="Arial,Bold"/>
          <w:b/>
          <w:bCs/>
          <w:color w:val="000000"/>
          <w:szCs w:val="24"/>
          <w:lang w:val="it-IT" w:eastAsia="zh-TW"/>
        </w:rPr>
        <w:t>Azioni</w:t>
      </w:r>
      <w:r w:rsidRPr="00491DD6">
        <w:rPr>
          <w:rFonts w:eastAsia="PMingLiU" w:cs="Arial,Bold"/>
          <w:bCs/>
          <w:color w:val="000000"/>
          <w:szCs w:val="24"/>
          <w:lang w:val="it-IT" w:eastAsia="zh-TW"/>
        </w:rPr>
        <w:t>”</w:t>
      </w:r>
      <w:r w:rsidR="005B17D7" w:rsidRPr="00491DD6">
        <w:rPr>
          <w:rFonts w:eastAsia="PMingLiU" w:cs="Arial,Bold"/>
          <w:bCs/>
          <w:color w:val="000000"/>
          <w:szCs w:val="24"/>
          <w:lang w:val="it-IT" w:eastAsia="zh-TW"/>
        </w:rPr>
        <w:t xml:space="preserve"> indica le azioni </w:t>
      </w:r>
      <w:r w:rsidR="00D36C9C">
        <w:rPr>
          <w:rFonts w:eastAsia="PMingLiU" w:cs="Arial,Bold"/>
          <w:bCs/>
          <w:color w:val="000000"/>
          <w:szCs w:val="24"/>
          <w:lang w:val="it-IT" w:eastAsia="zh-TW"/>
        </w:rPr>
        <w:t xml:space="preserve">e gli strumenti finanziari </w:t>
      </w:r>
      <w:r w:rsidR="005B17D7" w:rsidRPr="00491DD6">
        <w:rPr>
          <w:rFonts w:eastAsia="PMingLiU" w:cs="Arial,Bold"/>
          <w:bCs/>
          <w:color w:val="000000"/>
          <w:szCs w:val="24"/>
          <w:lang w:val="it-IT" w:eastAsia="zh-TW"/>
        </w:rPr>
        <w:t>della Società.</w:t>
      </w:r>
    </w:p>
    <w:p w14:paraId="6CD0B5D4"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1DDC8758" w14:textId="77777777" w:rsidR="005B17D7" w:rsidRPr="00491DD6" w:rsidRDefault="00EB15CB" w:rsidP="00916BB6">
      <w:pPr>
        <w:pStyle w:val="Corpotesto"/>
        <w:spacing w:after="0" w:line="240" w:lineRule="auto"/>
        <w:ind w:firstLine="709"/>
        <w:jc w:val="both"/>
        <w:rPr>
          <w:rFonts w:eastAsia="PMingLiU" w:cs="Arial,Bold"/>
          <w:bCs/>
          <w:color w:val="000000"/>
          <w:szCs w:val="24"/>
          <w:lang w:val="it-IT" w:eastAsia="zh-TW"/>
        </w:rPr>
      </w:pPr>
      <w:r w:rsidRPr="00491DD6">
        <w:rPr>
          <w:rFonts w:eastAsia="PMingLiU" w:cs="Arial,Bold"/>
          <w:bCs/>
          <w:color w:val="000000"/>
          <w:szCs w:val="24"/>
          <w:lang w:val="it-IT" w:eastAsia="zh-TW"/>
        </w:rPr>
        <w:t>“</w:t>
      </w:r>
      <w:r w:rsidR="005B17D7" w:rsidRPr="00491DD6">
        <w:rPr>
          <w:rFonts w:eastAsia="PMingLiU" w:cs="Arial,Bold"/>
          <w:b/>
          <w:bCs/>
          <w:color w:val="000000"/>
          <w:szCs w:val="24"/>
          <w:lang w:val="it-IT" w:eastAsia="zh-TW"/>
        </w:rPr>
        <w:t>Collegio Sindacale</w:t>
      </w:r>
      <w:r w:rsidRPr="00491DD6">
        <w:rPr>
          <w:rFonts w:eastAsia="PMingLiU" w:cs="Arial,Bold"/>
          <w:bCs/>
          <w:color w:val="000000"/>
          <w:szCs w:val="24"/>
          <w:lang w:val="it-IT" w:eastAsia="zh-TW"/>
        </w:rPr>
        <w:t>”</w:t>
      </w:r>
      <w:r w:rsidR="005B17D7" w:rsidRPr="00491DD6">
        <w:rPr>
          <w:rFonts w:eastAsia="PMingLiU" w:cs="Arial,Bold"/>
          <w:bCs/>
          <w:color w:val="000000"/>
          <w:szCs w:val="24"/>
          <w:lang w:val="it-IT" w:eastAsia="zh-TW"/>
        </w:rPr>
        <w:t xml:space="preserve"> indica il collegio sindacale della Società di volta in volta in carica.</w:t>
      </w:r>
    </w:p>
    <w:p w14:paraId="3041023A"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48FF3AF2" w14:textId="77777777" w:rsidR="005B17D7" w:rsidRPr="00491DD6" w:rsidRDefault="00EB15CB" w:rsidP="00916BB6">
      <w:pPr>
        <w:pStyle w:val="Corpotesto"/>
        <w:spacing w:after="0" w:line="240" w:lineRule="auto"/>
        <w:ind w:left="709"/>
        <w:jc w:val="both"/>
        <w:rPr>
          <w:rFonts w:eastAsia="PMingLiU" w:cs="Arial,Bold"/>
          <w:bCs/>
          <w:color w:val="000000"/>
          <w:szCs w:val="24"/>
          <w:lang w:val="it-IT" w:eastAsia="zh-TW"/>
        </w:rPr>
      </w:pPr>
      <w:r w:rsidRPr="00491DD6">
        <w:rPr>
          <w:rFonts w:eastAsia="PMingLiU" w:cs="Arial,Bold"/>
          <w:bCs/>
          <w:color w:val="000000"/>
          <w:szCs w:val="24"/>
          <w:lang w:val="it-IT" w:eastAsia="zh-TW"/>
        </w:rPr>
        <w:t>“</w:t>
      </w:r>
      <w:r w:rsidR="005B17D7" w:rsidRPr="00491DD6">
        <w:rPr>
          <w:rFonts w:eastAsia="PMingLiU" w:cs="Arial,Bold"/>
          <w:b/>
          <w:bCs/>
          <w:color w:val="000000"/>
          <w:szCs w:val="24"/>
          <w:lang w:val="it-IT" w:eastAsia="zh-TW"/>
        </w:rPr>
        <w:t>Consiglio di Amministrazione</w:t>
      </w:r>
      <w:r w:rsidRPr="00491DD6">
        <w:rPr>
          <w:rFonts w:eastAsia="PMingLiU" w:cs="Arial,Bold"/>
          <w:bCs/>
          <w:color w:val="000000"/>
          <w:szCs w:val="24"/>
          <w:lang w:val="it-IT" w:eastAsia="zh-TW"/>
        </w:rPr>
        <w:t>”</w:t>
      </w:r>
      <w:r w:rsidR="005B17D7" w:rsidRPr="00491DD6">
        <w:rPr>
          <w:rFonts w:eastAsia="PMingLiU" w:cs="Arial,Bold"/>
          <w:bCs/>
          <w:color w:val="000000"/>
          <w:szCs w:val="24"/>
          <w:lang w:val="it-IT" w:eastAsia="zh-TW"/>
        </w:rPr>
        <w:t xml:space="preserve"> indica il consiglio di amministrazione della Società di volta in volta in carica.</w:t>
      </w:r>
    </w:p>
    <w:p w14:paraId="02852185"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4863A95B" w14:textId="77777777" w:rsidR="005B17D7" w:rsidRPr="00491DD6" w:rsidRDefault="00EB15CB" w:rsidP="00916BB6">
      <w:pPr>
        <w:pStyle w:val="Corpotesto"/>
        <w:spacing w:after="0" w:line="240" w:lineRule="auto"/>
        <w:ind w:firstLine="709"/>
        <w:jc w:val="both"/>
        <w:rPr>
          <w:rFonts w:eastAsia="PMingLiU" w:cs="Arial,Bold"/>
          <w:bCs/>
          <w:color w:val="000000"/>
          <w:szCs w:val="24"/>
          <w:lang w:val="it-IT" w:eastAsia="zh-TW"/>
        </w:rPr>
      </w:pPr>
      <w:r w:rsidRPr="00491DD6">
        <w:rPr>
          <w:rFonts w:eastAsia="PMingLiU" w:cs="Arial,Bold"/>
          <w:bCs/>
          <w:color w:val="000000"/>
          <w:szCs w:val="24"/>
          <w:lang w:val="it-IT" w:eastAsia="zh-TW"/>
        </w:rPr>
        <w:t>“</w:t>
      </w:r>
      <w:r w:rsidR="005B17D7" w:rsidRPr="00491DD6">
        <w:rPr>
          <w:rFonts w:eastAsia="PMingLiU" w:cs="Arial,Bold"/>
          <w:b/>
          <w:bCs/>
          <w:color w:val="000000"/>
          <w:szCs w:val="24"/>
          <w:lang w:val="it-IT" w:eastAsia="zh-TW"/>
        </w:rPr>
        <w:t>Controllate</w:t>
      </w:r>
      <w:r w:rsidRPr="00491DD6">
        <w:rPr>
          <w:rFonts w:eastAsia="PMingLiU" w:cs="Arial,Bold"/>
          <w:bCs/>
          <w:color w:val="000000"/>
          <w:szCs w:val="24"/>
          <w:lang w:val="it-IT" w:eastAsia="zh-TW"/>
        </w:rPr>
        <w:t>”</w:t>
      </w:r>
      <w:r w:rsidR="005B17D7" w:rsidRPr="00491DD6">
        <w:rPr>
          <w:rFonts w:eastAsia="PMingLiU" w:cs="Arial,Bold"/>
          <w:bCs/>
          <w:color w:val="000000"/>
          <w:szCs w:val="24"/>
          <w:lang w:val="it-IT" w:eastAsia="zh-TW"/>
        </w:rPr>
        <w:t xml:space="preserve"> indica le società controllate dalla Società ai sensi dell’art. 2359 cod. civ.</w:t>
      </w:r>
      <w:r w:rsidR="00BB170F" w:rsidRPr="00491DD6">
        <w:rPr>
          <w:rFonts w:eastAsia="PMingLiU" w:cs="Arial,Bold"/>
          <w:bCs/>
          <w:color w:val="000000"/>
          <w:szCs w:val="24"/>
          <w:lang w:val="it-IT" w:eastAsia="zh-TW"/>
        </w:rPr>
        <w:t xml:space="preserve"> </w:t>
      </w:r>
      <w:r w:rsidR="00BB170F" w:rsidRPr="00491DD6">
        <w:rPr>
          <w:rFonts w:eastAsia="PMingLiU" w:cs="Arial,Bold"/>
          <w:bCs/>
          <w:color w:val="000000"/>
          <w:szCs w:val="24"/>
          <w:lang w:val="it-IT" w:eastAsia="zh-TW"/>
        </w:rPr>
        <w:tab/>
      </w:r>
    </w:p>
    <w:p w14:paraId="3264F130" w14:textId="77777777" w:rsidR="004A2904" w:rsidRPr="00491DD6" w:rsidRDefault="004A2904" w:rsidP="00916BB6">
      <w:pPr>
        <w:pStyle w:val="Corpotesto"/>
        <w:spacing w:after="0" w:line="240" w:lineRule="auto"/>
        <w:ind w:firstLine="709"/>
        <w:jc w:val="both"/>
        <w:rPr>
          <w:rFonts w:eastAsia="PMingLiU" w:cs="Arial,Bold"/>
          <w:bCs/>
          <w:color w:val="000000"/>
          <w:szCs w:val="24"/>
          <w:lang w:val="it-IT" w:eastAsia="zh-TW"/>
        </w:rPr>
      </w:pPr>
    </w:p>
    <w:p w14:paraId="658582D8" w14:textId="77777777" w:rsidR="005B17D7" w:rsidRPr="00491DD6" w:rsidRDefault="00EB15CB" w:rsidP="00916BB6">
      <w:pPr>
        <w:pStyle w:val="Corpotesto"/>
        <w:spacing w:after="0" w:line="240" w:lineRule="auto"/>
        <w:ind w:firstLine="709"/>
        <w:jc w:val="both"/>
        <w:rPr>
          <w:rFonts w:eastAsia="PMingLiU" w:cs="Arial,Bold"/>
          <w:bCs/>
          <w:color w:val="000000"/>
          <w:szCs w:val="24"/>
          <w:lang w:val="it-IT" w:eastAsia="zh-TW"/>
        </w:rPr>
      </w:pPr>
      <w:r w:rsidRPr="00491DD6">
        <w:rPr>
          <w:rFonts w:eastAsia="PMingLiU" w:cs="Arial,Bold"/>
          <w:bCs/>
          <w:color w:val="000000"/>
          <w:szCs w:val="24"/>
          <w:lang w:val="it-IT" w:eastAsia="zh-TW"/>
        </w:rPr>
        <w:t>“</w:t>
      </w:r>
      <w:r w:rsidR="005B17D7" w:rsidRPr="00491DD6">
        <w:rPr>
          <w:rFonts w:eastAsia="PMingLiU" w:cs="Arial,Bold"/>
          <w:b/>
          <w:bCs/>
          <w:color w:val="000000"/>
          <w:szCs w:val="24"/>
          <w:lang w:val="it-IT" w:eastAsia="zh-TW"/>
        </w:rPr>
        <w:t>Gruppo</w:t>
      </w:r>
      <w:r w:rsidRPr="00491DD6">
        <w:rPr>
          <w:rFonts w:eastAsia="PMingLiU" w:cs="Arial,Bold"/>
          <w:bCs/>
          <w:color w:val="000000"/>
          <w:szCs w:val="24"/>
          <w:lang w:val="it-IT" w:eastAsia="zh-TW"/>
        </w:rPr>
        <w:t>”</w:t>
      </w:r>
      <w:r w:rsidR="005B17D7" w:rsidRPr="00491DD6">
        <w:rPr>
          <w:rFonts w:eastAsia="PMingLiU" w:cs="Arial,Bold"/>
          <w:bCs/>
          <w:color w:val="000000"/>
          <w:szCs w:val="24"/>
          <w:lang w:val="it-IT" w:eastAsia="zh-TW"/>
        </w:rPr>
        <w:t xml:space="preserve"> indica la Società e le sue Controllate.</w:t>
      </w:r>
    </w:p>
    <w:p w14:paraId="4DF99274" w14:textId="77777777" w:rsidR="005B17D7" w:rsidRPr="00491DD6" w:rsidRDefault="005B17D7" w:rsidP="00713EDA">
      <w:pPr>
        <w:pStyle w:val="Corpotesto"/>
        <w:spacing w:after="0" w:line="240" w:lineRule="auto"/>
        <w:ind w:firstLine="709"/>
        <w:jc w:val="both"/>
        <w:rPr>
          <w:rFonts w:eastAsia="PMingLiU" w:cs="Arial,Bold"/>
          <w:bCs/>
          <w:color w:val="000000"/>
          <w:szCs w:val="24"/>
          <w:lang w:val="it-IT" w:eastAsia="zh-TW"/>
        </w:rPr>
      </w:pPr>
    </w:p>
    <w:p w14:paraId="7A743AE3" w14:textId="77777777" w:rsidR="005B17D7" w:rsidRPr="00491DD6" w:rsidRDefault="00EB15CB" w:rsidP="00916BB6">
      <w:pPr>
        <w:pStyle w:val="Corpotesto"/>
        <w:spacing w:after="0" w:line="240" w:lineRule="auto"/>
        <w:ind w:firstLine="709"/>
        <w:jc w:val="both"/>
        <w:rPr>
          <w:rFonts w:eastAsia="PMingLiU" w:cs="Arial,Bold"/>
          <w:bCs/>
          <w:color w:val="000000"/>
          <w:szCs w:val="24"/>
          <w:lang w:val="it-IT" w:eastAsia="zh-TW"/>
        </w:rPr>
      </w:pPr>
      <w:r w:rsidRPr="00491DD6">
        <w:rPr>
          <w:rFonts w:eastAsia="PMingLiU" w:cs="Arial,Bold"/>
          <w:bCs/>
          <w:color w:val="000000"/>
          <w:szCs w:val="24"/>
          <w:lang w:val="it-IT" w:eastAsia="zh-TW"/>
        </w:rPr>
        <w:t>“</w:t>
      </w:r>
      <w:r w:rsidR="005B17D7" w:rsidRPr="00491DD6">
        <w:rPr>
          <w:rFonts w:eastAsia="PMingLiU" w:cs="Arial,Bold"/>
          <w:b/>
          <w:bCs/>
          <w:color w:val="000000"/>
          <w:szCs w:val="24"/>
          <w:lang w:val="it-IT" w:eastAsia="zh-TW"/>
        </w:rPr>
        <w:t>Investor Relator</w:t>
      </w:r>
      <w:r w:rsidRPr="00491DD6">
        <w:rPr>
          <w:rFonts w:eastAsia="PMingLiU" w:cs="Arial,Bold"/>
          <w:bCs/>
          <w:color w:val="000000"/>
          <w:szCs w:val="24"/>
          <w:lang w:val="it-IT" w:eastAsia="zh-TW"/>
        </w:rPr>
        <w:t>”</w:t>
      </w:r>
      <w:r w:rsidR="005B17D7" w:rsidRPr="00491DD6">
        <w:rPr>
          <w:rFonts w:eastAsia="PMingLiU" w:cs="Arial,Bold"/>
          <w:bCs/>
          <w:color w:val="000000"/>
          <w:szCs w:val="24"/>
          <w:lang w:val="it-IT" w:eastAsia="zh-TW"/>
        </w:rPr>
        <w:t xml:space="preserve"> indica il responsabile della funzione </w:t>
      </w:r>
      <w:proofErr w:type="spellStart"/>
      <w:r w:rsidR="005B17D7" w:rsidRPr="00491DD6">
        <w:rPr>
          <w:rFonts w:eastAsia="PMingLiU" w:cs="Arial,Bold"/>
          <w:bCs/>
          <w:i/>
          <w:color w:val="000000"/>
          <w:szCs w:val="24"/>
          <w:lang w:val="it-IT" w:eastAsia="zh-TW"/>
        </w:rPr>
        <w:t>investor</w:t>
      </w:r>
      <w:proofErr w:type="spellEnd"/>
      <w:r w:rsidR="005B17D7" w:rsidRPr="00491DD6">
        <w:rPr>
          <w:rFonts w:eastAsia="PMingLiU" w:cs="Arial,Bold"/>
          <w:bCs/>
          <w:i/>
          <w:color w:val="000000"/>
          <w:szCs w:val="24"/>
          <w:lang w:val="it-IT" w:eastAsia="zh-TW"/>
        </w:rPr>
        <w:t xml:space="preserve"> relation</w:t>
      </w:r>
      <w:r w:rsidR="005B17D7" w:rsidRPr="00491DD6">
        <w:rPr>
          <w:rFonts w:eastAsia="PMingLiU" w:cs="Arial,Bold"/>
          <w:bCs/>
          <w:color w:val="000000"/>
          <w:szCs w:val="24"/>
          <w:lang w:val="it-IT" w:eastAsia="zh-TW"/>
        </w:rPr>
        <w:t xml:space="preserve"> della Società.</w:t>
      </w:r>
    </w:p>
    <w:p w14:paraId="580412FF" w14:textId="77777777" w:rsidR="00EB15CB" w:rsidRPr="00491DD6" w:rsidRDefault="00EB15CB" w:rsidP="00916BB6">
      <w:pPr>
        <w:pStyle w:val="Corpotesto"/>
        <w:spacing w:after="0" w:line="240" w:lineRule="auto"/>
        <w:ind w:firstLine="709"/>
        <w:jc w:val="both"/>
        <w:rPr>
          <w:rFonts w:eastAsia="PMingLiU" w:cs="Arial,Bold"/>
          <w:bCs/>
          <w:color w:val="000000"/>
          <w:szCs w:val="24"/>
          <w:lang w:val="it-IT" w:eastAsia="zh-TW"/>
        </w:rPr>
      </w:pPr>
    </w:p>
    <w:p w14:paraId="2F599648" w14:textId="77777777" w:rsidR="00EB15CB" w:rsidRPr="00491DD6" w:rsidRDefault="00EB15CB" w:rsidP="00916BB6">
      <w:pPr>
        <w:pStyle w:val="Corpotesto"/>
        <w:spacing w:after="0" w:line="240" w:lineRule="auto"/>
        <w:ind w:firstLine="709"/>
        <w:jc w:val="both"/>
        <w:rPr>
          <w:rFonts w:eastAsia="PMingLiU" w:cs="Arial,Bold"/>
          <w:bCs/>
          <w:color w:val="000000"/>
          <w:szCs w:val="24"/>
          <w:lang w:val="it-IT" w:eastAsia="zh-TW"/>
        </w:rPr>
      </w:pPr>
      <w:r w:rsidRPr="00491DD6">
        <w:rPr>
          <w:rFonts w:eastAsia="PMingLiU" w:cs="Arial,Bold"/>
          <w:b/>
          <w:bCs/>
          <w:color w:val="000000"/>
          <w:szCs w:val="24"/>
          <w:lang w:val="it-IT" w:eastAsia="zh-TW"/>
        </w:rPr>
        <w:t>“Presidente”</w:t>
      </w:r>
      <w:r w:rsidRPr="00491DD6">
        <w:rPr>
          <w:rFonts w:eastAsia="PMingLiU" w:cs="Arial,Bold"/>
          <w:bCs/>
          <w:color w:val="000000"/>
          <w:szCs w:val="24"/>
          <w:lang w:val="it-IT" w:eastAsia="zh-TW"/>
        </w:rPr>
        <w:t xml:space="preserve"> indica il Presidente del Consiglio di Amministrazione.</w:t>
      </w:r>
    </w:p>
    <w:p w14:paraId="1AE7133D" w14:textId="77777777" w:rsidR="00187E4B" w:rsidRPr="00491DD6" w:rsidRDefault="00187E4B" w:rsidP="00916BB6">
      <w:pPr>
        <w:pStyle w:val="Corpotesto"/>
        <w:spacing w:after="0" w:line="240" w:lineRule="auto"/>
        <w:jc w:val="both"/>
        <w:rPr>
          <w:rFonts w:eastAsia="PMingLiU" w:cs="Arial,Bold"/>
          <w:bCs/>
          <w:color w:val="000000"/>
          <w:szCs w:val="24"/>
          <w:lang w:val="it-IT" w:eastAsia="zh-TW"/>
        </w:rPr>
      </w:pPr>
    </w:p>
    <w:p w14:paraId="2DD9BECA" w14:textId="77777777" w:rsidR="005B17D7" w:rsidRPr="00491DD6" w:rsidRDefault="005B17D7" w:rsidP="00491DD6">
      <w:pPr>
        <w:pStyle w:val="Corpotesto"/>
        <w:spacing w:after="0" w:line="240" w:lineRule="auto"/>
        <w:jc w:val="both"/>
        <w:rPr>
          <w:rFonts w:eastAsia="PMingLiU" w:cs="Arial,Bold"/>
          <w:bCs/>
          <w:color w:val="000000"/>
          <w:szCs w:val="24"/>
          <w:lang w:val="it-IT" w:eastAsia="zh-TW"/>
        </w:rPr>
      </w:pPr>
    </w:p>
    <w:p w14:paraId="157904A2" w14:textId="77777777" w:rsidR="00A11F1C" w:rsidRPr="00491DD6" w:rsidRDefault="005B17D7" w:rsidP="00916BB6">
      <w:pPr>
        <w:pStyle w:val="Corpotesto"/>
        <w:spacing w:after="0" w:line="240" w:lineRule="auto"/>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 xml:space="preserve">3. </w:t>
      </w:r>
      <w:r w:rsidRPr="00491DD6">
        <w:rPr>
          <w:rFonts w:eastAsia="PMingLiU" w:cs="Arial,Bold"/>
          <w:b/>
          <w:bCs/>
          <w:caps/>
          <w:color w:val="000000"/>
          <w:szCs w:val="24"/>
          <w:lang w:val="it-IT" w:eastAsia="zh-TW"/>
        </w:rPr>
        <w:tab/>
      </w:r>
      <w:r w:rsidR="00A11F1C" w:rsidRPr="00491DD6">
        <w:rPr>
          <w:rFonts w:eastAsia="PMingLiU" w:cs="Arial,Bold"/>
          <w:b/>
          <w:bCs/>
          <w:caps/>
          <w:color w:val="000000"/>
          <w:szCs w:val="24"/>
          <w:lang w:val="it-IT" w:eastAsia="zh-TW"/>
        </w:rPr>
        <w:t>INFORMAZIONE PRIVILEGIATA</w:t>
      </w:r>
    </w:p>
    <w:p w14:paraId="5EB365A2" w14:textId="77777777" w:rsidR="00A11F1C" w:rsidRPr="00491DD6" w:rsidRDefault="00A11F1C" w:rsidP="00916BB6">
      <w:pPr>
        <w:pStyle w:val="Corpotesto"/>
        <w:spacing w:after="0" w:line="240" w:lineRule="auto"/>
        <w:jc w:val="both"/>
        <w:rPr>
          <w:rFonts w:eastAsia="PMingLiU" w:cs="Arial,Bold"/>
          <w:b/>
          <w:bCs/>
          <w:caps/>
          <w:color w:val="000000"/>
          <w:szCs w:val="24"/>
          <w:lang w:val="it-IT" w:eastAsia="zh-TW"/>
        </w:rPr>
      </w:pPr>
    </w:p>
    <w:p w14:paraId="234EED31" w14:textId="77777777" w:rsidR="00A11F1C" w:rsidRPr="00491DD6" w:rsidRDefault="00A11F1C" w:rsidP="00491DD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aps/>
          <w:color w:val="000000"/>
          <w:szCs w:val="24"/>
          <w:lang w:val="it-IT" w:eastAsia="zh-TW"/>
        </w:rPr>
        <w:t>3.1</w:t>
      </w:r>
      <w:r w:rsidRPr="00491DD6">
        <w:rPr>
          <w:rFonts w:eastAsia="PMingLiU" w:cs="Arial,Bold"/>
          <w:b/>
          <w:bCs/>
          <w:caps/>
          <w:color w:val="000000"/>
          <w:szCs w:val="24"/>
          <w:lang w:val="it-IT" w:eastAsia="zh-TW"/>
        </w:rPr>
        <w:tab/>
      </w:r>
      <w:r w:rsidRPr="00491DD6">
        <w:rPr>
          <w:rFonts w:eastAsia="PMingLiU" w:cs="Arial,Bold"/>
          <w:bCs/>
          <w:color w:val="000000"/>
          <w:szCs w:val="24"/>
          <w:lang w:val="it-IT" w:eastAsia="zh-TW"/>
        </w:rPr>
        <w:t>Per informazione privilegiata si intende un’informazione di carattere preciso, che non è stata resa pubblica, concerne</w:t>
      </w:r>
      <w:r w:rsidR="00042A39" w:rsidRPr="00491DD6">
        <w:rPr>
          <w:rFonts w:eastAsia="PMingLiU" w:cs="Arial,Bold"/>
          <w:bCs/>
          <w:color w:val="000000"/>
          <w:szCs w:val="24"/>
          <w:lang w:val="it-IT" w:eastAsia="zh-TW"/>
        </w:rPr>
        <w:t>n</w:t>
      </w:r>
      <w:r w:rsidRPr="00491DD6">
        <w:rPr>
          <w:rFonts w:eastAsia="PMingLiU" w:cs="Arial,Bold"/>
          <w:bCs/>
          <w:color w:val="000000"/>
          <w:szCs w:val="24"/>
          <w:lang w:val="it-IT" w:eastAsia="zh-TW"/>
        </w:rPr>
        <w:t>te direttamente o indirettamente la Società</w:t>
      </w:r>
      <w:r w:rsidR="004941E8" w:rsidRPr="00491DD6">
        <w:rPr>
          <w:rFonts w:eastAsia="PMingLiU" w:cs="Arial,Bold"/>
          <w:bCs/>
          <w:color w:val="000000"/>
          <w:szCs w:val="24"/>
          <w:lang w:val="it-IT" w:eastAsia="zh-TW"/>
        </w:rPr>
        <w:t>, una delle sue Controllate</w:t>
      </w:r>
      <w:r w:rsidR="00222721" w:rsidRPr="00491DD6">
        <w:rPr>
          <w:rFonts w:eastAsia="PMingLiU" w:cs="Arial,Bold"/>
          <w:bCs/>
          <w:color w:val="000000"/>
          <w:szCs w:val="24"/>
          <w:lang w:val="it-IT" w:eastAsia="zh-TW"/>
        </w:rPr>
        <w:t>,</w:t>
      </w:r>
      <w:r w:rsidRPr="00491DD6">
        <w:rPr>
          <w:rFonts w:eastAsia="PMingLiU" w:cs="Arial,Bold"/>
          <w:bCs/>
          <w:color w:val="000000"/>
          <w:szCs w:val="24"/>
          <w:lang w:val="it-IT" w:eastAsia="zh-TW"/>
        </w:rPr>
        <w:t xml:space="preserve"> le Azioni </w:t>
      </w:r>
      <w:r w:rsidR="00AC7596" w:rsidRPr="00491DD6">
        <w:rPr>
          <w:rFonts w:eastAsia="PMingLiU" w:cs="Arial,Bold"/>
          <w:bCs/>
          <w:color w:val="000000"/>
          <w:szCs w:val="24"/>
          <w:lang w:val="it-IT" w:eastAsia="zh-TW"/>
        </w:rPr>
        <w:t xml:space="preserve">o uno o più strumenti finanziari </w:t>
      </w:r>
      <w:r w:rsidRPr="00491DD6">
        <w:rPr>
          <w:rFonts w:eastAsia="PMingLiU" w:cs="Arial,Bold"/>
          <w:bCs/>
          <w:color w:val="000000"/>
          <w:szCs w:val="24"/>
          <w:lang w:val="it-IT" w:eastAsia="zh-TW"/>
        </w:rPr>
        <w:t>d</w:t>
      </w:r>
      <w:r w:rsidR="00AC7596" w:rsidRPr="00491DD6">
        <w:rPr>
          <w:rFonts w:eastAsia="PMingLiU" w:cs="Arial,Bold"/>
          <w:bCs/>
          <w:color w:val="000000"/>
          <w:szCs w:val="24"/>
          <w:lang w:val="it-IT" w:eastAsia="zh-TW"/>
        </w:rPr>
        <w:t>a</w:t>
      </w:r>
      <w:r w:rsidRPr="00491DD6">
        <w:rPr>
          <w:rFonts w:eastAsia="PMingLiU" w:cs="Arial,Bold"/>
          <w:bCs/>
          <w:color w:val="000000"/>
          <w:szCs w:val="24"/>
          <w:lang w:val="it-IT" w:eastAsia="zh-TW"/>
        </w:rPr>
        <w:t xml:space="preserve">lla stessa </w:t>
      </w:r>
      <w:r w:rsidR="00AC7596" w:rsidRPr="00491DD6">
        <w:rPr>
          <w:rFonts w:eastAsia="PMingLiU" w:cs="Arial,Bold"/>
          <w:bCs/>
          <w:color w:val="000000"/>
          <w:szCs w:val="24"/>
          <w:lang w:val="it-IT" w:eastAsia="zh-TW"/>
        </w:rPr>
        <w:t>e</w:t>
      </w:r>
      <w:r w:rsidRPr="00491DD6">
        <w:rPr>
          <w:rFonts w:eastAsia="PMingLiU" w:cs="Arial,Bold"/>
          <w:bCs/>
          <w:color w:val="000000"/>
          <w:szCs w:val="24"/>
          <w:lang w:val="it-IT" w:eastAsia="zh-TW"/>
        </w:rPr>
        <w:t>messi</w:t>
      </w:r>
      <w:r w:rsidR="00725CE2" w:rsidRPr="00491DD6">
        <w:rPr>
          <w:rFonts w:eastAsia="PMingLiU" w:cs="Arial,Bold"/>
          <w:bCs/>
          <w:color w:val="000000"/>
          <w:szCs w:val="24"/>
          <w:lang w:val="it-IT" w:eastAsia="zh-TW"/>
        </w:rPr>
        <w:t>,</w:t>
      </w:r>
      <w:r w:rsidR="00222721" w:rsidRPr="00491DD6">
        <w:rPr>
          <w:rFonts w:eastAsia="PMingLiU" w:cs="Arial,Bold"/>
          <w:bCs/>
          <w:color w:val="000000"/>
          <w:szCs w:val="24"/>
          <w:lang w:val="it-IT" w:eastAsia="zh-TW"/>
        </w:rPr>
        <w:t xml:space="preserve"> </w:t>
      </w:r>
      <w:r w:rsidRPr="00491DD6">
        <w:rPr>
          <w:rFonts w:eastAsia="PMingLiU" w:cs="Arial,Bold"/>
          <w:bCs/>
          <w:color w:val="000000"/>
          <w:szCs w:val="24"/>
          <w:lang w:val="it-IT" w:eastAsia="zh-TW"/>
        </w:rPr>
        <w:t>che, se resa pubblica, potrebbe avere un effetto significativo sui prezzi di tali Azioni</w:t>
      </w:r>
      <w:r w:rsidR="00AC7596" w:rsidRPr="00491DD6">
        <w:rPr>
          <w:rFonts w:eastAsia="PMingLiU" w:cs="Arial,Bold"/>
          <w:bCs/>
          <w:color w:val="000000"/>
          <w:szCs w:val="24"/>
          <w:lang w:val="it-IT" w:eastAsia="zh-TW"/>
        </w:rPr>
        <w:t xml:space="preserve"> o strumenti finanziari o sui prezzi di strumenti finanziari derivati collegati</w:t>
      </w:r>
      <w:r w:rsidRPr="00491DD6">
        <w:rPr>
          <w:rFonts w:eastAsia="PMingLiU" w:cs="Arial,Bold"/>
          <w:bCs/>
          <w:color w:val="000000"/>
          <w:szCs w:val="24"/>
          <w:lang w:val="it-IT" w:eastAsia="zh-TW"/>
        </w:rPr>
        <w:t xml:space="preserve"> (“</w:t>
      </w:r>
      <w:r w:rsidRPr="00491DD6">
        <w:rPr>
          <w:rFonts w:eastAsia="PMingLiU" w:cs="Arial,Bold"/>
          <w:b/>
          <w:bCs/>
          <w:color w:val="000000"/>
          <w:szCs w:val="24"/>
          <w:lang w:val="it-IT" w:eastAsia="zh-TW"/>
        </w:rPr>
        <w:t>Informazione Privilegiata</w:t>
      </w:r>
      <w:r w:rsidRPr="00491DD6">
        <w:rPr>
          <w:rFonts w:eastAsia="PMingLiU" w:cs="Arial,Bold"/>
          <w:bCs/>
          <w:color w:val="000000"/>
          <w:szCs w:val="24"/>
          <w:lang w:val="it-IT" w:eastAsia="zh-TW"/>
        </w:rPr>
        <w:t xml:space="preserve">”). </w:t>
      </w:r>
    </w:p>
    <w:p w14:paraId="25EE3583" w14:textId="77777777" w:rsidR="00A11F1C" w:rsidRPr="00491DD6" w:rsidRDefault="00A11F1C" w:rsidP="00A11F1C">
      <w:pPr>
        <w:pStyle w:val="Corpotesto"/>
        <w:spacing w:after="0" w:line="240" w:lineRule="auto"/>
        <w:ind w:firstLine="709"/>
        <w:jc w:val="both"/>
        <w:rPr>
          <w:rFonts w:eastAsia="PMingLiU" w:cs="Arial,Bold"/>
          <w:bCs/>
          <w:color w:val="000000"/>
          <w:szCs w:val="24"/>
          <w:lang w:val="it-IT" w:eastAsia="zh-TW"/>
        </w:rPr>
      </w:pPr>
    </w:p>
    <w:p w14:paraId="3E87ABB8" w14:textId="77777777" w:rsidR="00A11F1C" w:rsidRPr="00491DD6" w:rsidRDefault="00C95DD0" w:rsidP="00491DD6">
      <w:pPr>
        <w:pStyle w:val="Corpotesto"/>
        <w:spacing w:after="0" w:line="240" w:lineRule="auto"/>
        <w:jc w:val="both"/>
        <w:rPr>
          <w:rFonts w:eastAsia="PMingLiU" w:cs="Arial,Bold"/>
          <w:bCs/>
          <w:color w:val="000000"/>
          <w:szCs w:val="24"/>
          <w:lang w:val="it-IT" w:eastAsia="zh-TW"/>
        </w:rPr>
      </w:pPr>
      <w:r w:rsidRPr="00491DD6">
        <w:rPr>
          <w:rFonts w:eastAsia="PMingLiU" w:cs="Arial,Bold"/>
          <w:bCs/>
          <w:color w:val="000000"/>
          <w:szCs w:val="24"/>
          <w:lang w:val="it-IT" w:eastAsia="zh-TW"/>
        </w:rPr>
        <w:t>3.2</w:t>
      </w:r>
      <w:r w:rsidR="00A11F1C" w:rsidRPr="00491DD6">
        <w:rPr>
          <w:rFonts w:eastAsia="PMingLiU" w:cs="Arial,Bold"/>
          <w:bCs/>
          <w:color w:val="000000"/>
          <w:szCs w:val="24"/>
          <w:lang w:val="it-IT" w:eastAsia="zh-TW"/>
        </w:rPr>
        <w:tab/>
        <w:t>Ai fini d</w:t>
      </w:r>
      <w:r w:rsidR="00F043F5" w:rsidRPr="00491DD6">
        <w:rPr>
          <w:rFonts w:eastAsia="PMingLiU" w:cs="Arial,Bold"/>
          <w:bCs/>
          <w:color w:val="000000"/>
          <w:szCs w:val="24"/>
          <w:lang w:val="it-IT" w:eastAsia="zh-TW"/>
        </w:rPr>
        <w:t>i quanto precede</w:t>
      </w:r>
      <w:r w:rsidRPr="00491DD6">
        <w:rPr>
          <w:rFonts w:eastAsia="PMingLiU" w:cs="Arial,Bold"/>
          <w:bCs/>
          <w:color w:val="000000"/>
          <w:szCs w:val="24"/>
          <w:lang w:val="it-IT" w:eastAsia="zh-TW"/>
        </w:rPr>
        <w:t>,</w:t>
      </w:r>
      <w:r w:rsidR="00A11F1C" w:rsidRPr="00491DD6">
        <w:rPr>
          <w:rFonts w:eastAsia="PMingLiU" w:cs="Arial,Bold"/>
          <w:bCs/>
          <w:color w:val="000000"/>
          <w:szCs w:val="24"/>
          <w:lang w:val="it-IT" w:eastAsia="zh-TW"/>
        </w:rPr>
        <w:t xml:space="preserve"> un’informazione è di </w:t>
      </w:r>
      <w:r w:rsidR="00B53261" w:rsidRPr="00491DD6">
        <w:rPr>
          <w:rFonts w:eastAsia="PMingLiU" w:cs="Arial,Bold"/>
          <w:bCs/>
          <w:color w:val="000000"/>
          <w:szCs w:val="24"/>
          <w:lang w:val="it-IT" w:eastAsia="zh-TW"/>
        </w:rPr>
        <w:t>“</w:t>
      </w:r>
      <w:r w:rsidR="00A11F1C" w:rsidRPr="00491DD6">
        <w:rPr>
          <w:rFonts w:eastAsia="PMingLiU" w:cs="Arial,Bold"/>
          <w:bCs/>
          <w:color w:val="000000"/>
          <w:szCs w:val="24"/>
          <w:lang w:val="it-IT" w:eastAsia="zh-TW"/>
        </w:rPr>
        <w:t>carattere preciso</w:t>
      </w:r>
      <w:r w:rsidR="00B53261" w:rsidRPr="00491DD6">
        <w:rPr>
          <w:rFonts w:eastAsia="PMingLiU" w:cs="Arial,Bold"/>
          <w:bCs/>
          <w:color w:val="000000"/>
          <w:szCs w:val="24"/>
          <w:lang w:val="it-IT" w:eastAsia="zh-TW"/>
        </w:rPr>
        <w:t>”</w:t>
      </w:r>
      <w:r w:rsidR="00A11F1C" w:rsidRPr="00491DD6">
        <w:rPr>
          <w:rFonts w:eastAsia="PMingLiU" w:cs="Arial,Bold"/>
          <w:bCs/>
          <w:color w:val="000000"/>
          <w:szCs w:val="24"/>
          <w:lang w:val="it-IT" w:eastAsia="zh-TW"/>
        </w:rPr>
        <w:t xml:space="preserve"> se: </w:t>
      </w:r>
    </w:p>
    <w:p w14:paraId="75D39678" w14:textId="77777777" w:rsidR="00A11F1C" w:rsidRPr="00491DD6" w:rsidRDefault="00A11F1C" w:rsidP="00A11F1C">
      <w:pPr>
        <w:pStyle w:val="Corpotesto"/>
        <w:spacing w:after="0" w:line="240" w:lineRule="auto"/>
        <w:ind w:left="709" w:firstLine="709"/>
        <w:jc w:val="both"/>
        <w:rPr>
          <w:rFonts w:eastAsia="PMingLiU" w:cs="Arial,Bold"/>
          <w:bCs/>
          <w:color w:val="000000"/>
          <w:szCs w:val="24"/>
          <w:lang w:val="it-IT" w:eastAsia="zh-TW"/>
        </w:rPr>
      </w:pPr>
    </w:p>
    <w:p w14:paraId="5140779F" w14:textId="77777777" w:rsidR="00A11F1C" w:rsidRPr="00491DD6" w:rsidRDefault="00A11F1C" w:rsidP="00491DD6">
      <w:pPr>
        <w:pStyle w:val="Corpotesto"/>
        <w:numPr>
          <w:ilvl w:val="0"/>
          <w:numId w:val="53"/>
        </w:numPr>
        <w:spacing w:after="0" w:line="240" w:lineRule="auto"/>
        <w:jc w:val="both"/>
        <w:rPr>
          <w:rFonts w:eastAsia="PMingLiU" w:cs="Arial,Bold"/>
          <w:bCs/>
          <w:color w:val="000000"/>
          <w:szCs w:val="24"/>
          <w:lang w:val="it-IT" w:eastAsia="zh-TW"/>
        </w:rPr>
      </w:pPr>
      <w:r w:rsidRPr="00491DD6">
        <w:rPr>
          <w:rFonts w:eastAsia="PMingLiU" w:cs="Arial,Bold"/>
          <w:bCs/>
          <w:color w:val="000000"/>
          <w:szCs w:val="24"/>
          <w:lang w:val="it-IT" w:eastAsia="zh-TW"/>
        </w:rPr>
        <w:lastRenderedPageBreak/>
        <w:t>si riferisce a un complesso di circostanze esistenti o che si può ragionevolmente ritenere che ve</w:t>
      </w:r>
      <w:r w:rsidR="00AC7596" w:rsidRPr="00491DD6">
        <w:rPr>
          <w:rFonts w:eastAsia="PMingLiU" w:cs="Arial,Bold"/>
          <w:bCs/>
          <w:color w:val="000000"/>
          <w:szCs w:val="24"/>
          <w:lang w:val="it-IT" w:eastAsia="zh-TW"/>
        </w:rPr>
        <w:t>rranno</w:t>
      </w:r>
      <w:r w:rsidRPr="00491DD6">
        <w:rPr>
          <w:rFonts w:eastAsia="PMingLiU" w:cs="Arial,Bold"/>
          <w:bCs/>
          <w:color w:val="000000"/>
          <w:szCs w:val="24"/>
          <w:lang w:val="it-IT" w:eastAsia="zh-TW"/>
        </w:rPr>
        <w:t xml:space="preserve"> a</w:t>
      </w:r>
      <w:r w:rsidR="00AC7596" w:rsidRPr="00491DD6">
        <w:rPr>
          <w:rFonts w:eastAsia="PMingLiU" w:cs="Arial,Bold"/>
          <w:bCs/>
          <w:color w:val="000000"/>
          <w:szCs w:val="24"/>
          <w:lang w:val="it-IT" w:eastAsia="zh-TW"/>
        </w:rPr>
        <w:t>d</w:t>
      </w:r>
      <w:r w:rsidRPr="00491DD6">
        <w:rPr>
          <w:rFonts w:eastAsia="PMingLiU" w:cs="Arial,Bold"/>
          <w:bCs/>
          <w:color w:val="000000"/>
          <w:szCs w:val="24"/>
          <w:lang w:val="it-IT" w:eastAsia="zh-TW"/>
        </w:rPr>
        <w:t xml:space="preserve"> </w:t>
      </w:r>
      <w:r w:rsidR="00AC7596" w:rsidRPr="00491DD6">
        <w:rPr>
          <w:rFonts w:eastAsia="PMingLiU" w:cs="Arial,Bold"/>
          <w:bCs/>
          <w:color w:val="000000"/>
          <w:szCs w:val="24"/>
          <w:lang w:val="it-IT" w:eastAsia="zh-TW"/>
        </w:rPr>
        <w:t>esistenza</w:t>
      </w:r>
      <w:r w:rsidRPr="00491DD6">
        <w:rPr>
          <w:rFonts w:eastAsia="PMingLiU" w:cs="Arial,Bold"/>
          <w:bCs/>
          <w:color w:val="000000"/>
          <w:szCs w:val="24"/>
          <w:lang w:val="it-IT" w:eastAsia="zh-TW"/>
        </w:rPr>
        <w:t xml:space="preserve"> o ad un evento verificatosi o che si possa ragionevolmente prevedere che si verificherà; e</w:t>
      </w:r>
      <w:r w:rsidR="00AC7596" w:rsidRPr="00491DD6">
        <w:rPr>
          <w:rFonts w:eastAsia="PMingLiU" w:cs="Arial,Bold"/>
          <w:bCs/>
          <w:color w:val="000000"/>
          <w:szCs w:val="24"/>
          <w:lang w:val="it-IT" w:eastAsia="zh-TW"/>
        </w:rPr>
        <w:t xml:space="preserve"> se</w:t>
      </w:r>
      <w:r w:rsidRPr="00491DD6">
        <w:rPr>
          <w:rFonts w:eastAsia="PMingLiU" w:cs="Arial,Bold"/>
          <w:bCs/>
          <w:color w:val="000000"/>
          <w:szCs w:val="24"/>
          <w:lang w:val="it-IT" w:eastAsia="zh-TW"/>
        </w:rPr>
        <w:t xml:space="preserve"> </w:t>
      </w:r>
    </w:p>
    <w:p w14:paraId="3139FCAF" w14:textId="77777777" w:rsidR="00B53261" w:rsidRPr="00491DD6" w:rsidRDefault="00B53261" w:rsidP="00491DD6">
      <w:pPr>
        <w:pStyle w:val="Corpotesto"/>
        <w:spacing w:after="0" w:line="240" w:lineRule="auto"/>
        <w:ind w:left="1429"/>
        <w:jc w:val="both"/>
        <w:rPr>
          <w:rFonts w:eastAsia="PMingLiU" w:cs="Arial,Bold"/>
          <w:bCs/>
          <w:color w:val="000000"/>
          <w:szCs w:val="24"/>
          <w:lang w:val="it-IT" w:eastAsia="zh-TW"/>
        </w:rPr>
      </w:pPr>
    </w:p>
    <w:p w14:paraId="189F8AF6" w14:textId="77777777" w:rsidR="00F043F5" w:rsidRPr="00491DD6" w:rsidRDefault="00A11F1C" w:rsidP="00491DD6">
      <w:pPr>
        <w:pStyle w:val="Corpotesto"/>
        <w:numPr>
          <w:ilvl w:val="0"/>
          <w:numId w:val="53"/>
        </w:numPr>
        <w:spacing w:after="0" w:line="240" w:lineRule="auto"/>
        <w:jc w:val="both"/>
        <w:rPr>
          <w:rFonts w:eastAsia="PMingLiU" w:cs="Arial,Bold"/>
          <w:bCs/>
          <w:color w:val="000000"/>
          <w:szCs w:val="24"/>
          <w:lang w:val="it-IT" w:eastAsia="zh-TW"/>
        </w:rPr>
      </w:pPr>
      <w:r w:rsidRPr="00491DD6">
        <w:rPr>
          <w:rFonts w:eastAsia="PMingLiU" w:cs="Arial,Bold"/>
          <w:bCs/>
          <w:color w:val="000000"/>
          <w:szCs w:val="24"/>
          <w:lang w:val="it-IT" w:eastAsia="zh-TW"/>
        </w:rPr>
        <w:t xml:space="preserve">è sufficientemente specifica da consentire di trarre conclusioni sul possibile effetto del complesso di circostanze o dell'evento </w:t>
      </w:r>
      <w:r w:rsidR="001B15EF" w:rsidRPr="00491DD6">
        <w:rPr>
          <w:rFonts w:eastAsia="PMingLiU" w:cs="Arial,Bold"/>
          <w:bCs/>
          <w:i/>
          <w:color w:val="000000"/>
          <w:szCs w:val="24"/>
          <w:lang w:val="it-IT" w:eastAsia="zh-TW"/>
        </w:rPr>
        <w:t>sub</w:t>
      </w:r>
      <w:r w:rsidRPr="00491DD6">
        <w:rPr>
          <w:rFonts w:eastAsia="PMingLiU" w:cs="Arial,Bold"/>
          <w:bCs/>
          <w:color w:val="000000"/>
          <w:szCs w:val="24"/>
          <w:lang w:val="it-IT" w:eastAsia="zh-TW"/>
        </w:rPr>
        <w:t xml:space="preserve"> (i) sui prezzi delle Azioni</w:t>
      </w:r>
      <w:r w:rsidR="00F043F5" w:rsidRPr="00491DD6">
        <w:rPr>
          <w:rFonts w:eastAsia="PMingLiU" w:cs="Arial,Bold"/>
          <w:bCs/>
          <w:color w:val="000000"/>
          <w:szCs w:val="24"/>
          <w:lang w:val="it-IT" w:eastAsia="zh-TW"/>
        </w:rPr>
        <w:t>, degli strumenti finanziari o degli strumenti finanziari derivati collegati</w:t>
      </w:r>
      <w:r w:rsidRPr="00491DD6">
        <w:rPr>
          <w:rFonts w:eastAsia="PMingLiU" w:cs="Arial,Bold"/>
          <w:bCs/>
          <w:color w:val="000000"/>
          <w:szCs w:val="24"/>
          <w:lang w:val="it-IT" w:eastAsia="zh-TW"/>
        </w:rPr>
        <w:t xml:space="preserve">. </w:t>
      </w:r>
    </w:p>
    <w:p w14:paraId="3BA2BA7C" w14:textId="77777777" w:rsidR="00F043F5" w:rsidRPr="00491DD6" w:rsidRDefault="00F043F5" w:rsidP="00491DD6">
      <w:pPr>
        <w:pStyle w:val="Paragrafoelenco"/>
        <w:rPr>
          <w:rFonts w:eastAsia="PMingLiU" w:cs="Arial,Bold"/>
          <w:bCs/>
          <w:color w:val="000000"/>
          <w:szCs w:val="24"/>
          <w:lang w:val="it-IT" w:eastAsia="zh-TW"/>
        </w:rPr>
      </w:pPr>
    </w:p>
    <w:p w14:paraId="6CD90CF2" w14:textId="77777777" w:rsidR="008151CF" w:rsidRPr="00491DD6" w:rsidRDefault="00A11F1C" w:rsidP="00491DD6">
      <w:pPr>
        <w:pStyle w:val="Corpotesto"/>
        <w:spacing w:after="0" w:line="240" w:lineRule="auto"/>
        <w:ind w:left="709"/>
        <w:jc w:val="both"/>
        <w:rPr>
          <w:rFonts w:eastAsia="PMingLiU" w:cs="Arial,Bold"/>
          <w:bCs/>
          <w:color w:val="000000"/>
          <w:szCs w:val="24"/>
          <w:lang w:val="it-IT" w:eastAsia="zh-TW"/>
        </w:rPr>
      </w:pPr>
      <w:r w:rsidRPr="00491DD6">
        <w:rPr>
          <w:rFonts w:eastAsia="PMingLiU" w:cs="Arial,Bold"/>
          <w:bCs/>
          <w:color w:val="000000"/>
          <w:szCs w:val="24"/>
          <w:lang w:val="it-IT" w:eastAsia="zh-TW"/>
        </w:rPr>
        <w:t>A tal riguardo, nel caso di un processo prolungato che è inteso a concretizzare, o che determina, una particolare circostanza o un particolare evento, tale futura circostanza o futuro evento, nonché le tappe intermedie di detto processo che sono collegate alla concretizzazione o alla determinazione della circostanza o dell’evento futuri, possono essere considerat</w:t>
      </w:r>
      <w:r w:rsidR="00F043F5" w:rsidRPr="00491DD6">
        <w:rPr>
          <w:rFonts w:eastAsia="PMingLiU" w:cs="Arial,Bold"/>
          <w:bCs/>
          <w:color w:val="000000"/>
          <w:szCs w:val="24"/>
          <w:lang w:val="it-IT" w:eastAsia="zh-TW"/>
        </w:rPr>
        <w:t>i</w:t>
      </w:r>
      <w:r w:rsidRPr="00491DD6">
        <w:rPr>
          <w:rFonts w:eastAsia="PMingLiU" w:cs="Arial,Bold"/>
          <w:bCs/>
          <w:color w:val="000000"/>
          <w:szCs w:val="24"/>
          <w:lang w:val="it-IT" w:eastAsia="zh-TW"/>
        </w:rPr>
        <w:t xml:space="preserve"> come informazioni aventi carattere preciso.</w:t>
      </w:r>
      <w:r w:rsidR="00042A39" w:rsidRPr="00491DD6">
        <w:rPr>
          <w:rFonts w:eastAsia="PMingLiU" w:cs="Arial,Bold"/>
          <w:bCs/>
          <w:color w:val="000000"/>
          <w:szCs w:val="24"/>
          <w:lang w:val="it-IT" w:eastAsia="zh-TW"/>
        </w:rPr>
        <w:t xml:space="preserve"> </w:t>
      </w:r>
    </w:p>
    <w:p w14:paraId="5DD2A150" w14:textId="77777777" w:rsidR="008151CF" w:rsidRPr="00491DD6" w:rsidRDefault="008151CF" w:rsidP="00491DD6">
      <w:pPr>
        <w:pStyle w:val="Corpotesto"/>
        <w:spacing w:after="0" w:line="240" w:lineRule="auto"/>
        <w:ind w:left="709"/>
        <w:jc w:val="both"/>
        <w:rPr>
          <w:rFonts w:eastAsia="PMingLiU" w:cs="Arial,Bold"/>
          <w:bCs/>
          <w:color w:val="000000"/>
          <w:szCs w:val="24"/>
          <w:lang w:val="it-IT" w:eastAsia="zh-TW"/>
        </w:rPr>
      </w:pPr>
    </w:p>
    <w:p w14:paraId="74836E93" w14:textId="77777777" w:rsidR="00A11F1C" w:rsidRPr="00491DD6" w:rsidRDefault="00042A39" w:rsidP="00491DD6">
      <w:pPr>
        <w:pStyle w:val="Corpotesto"/>
        <w:spacing w:after="0" w:line="240" w:lineRule="auto"/>
        <w:ind w:left="709"/>
        <w:jc w:val="both"/>
        <w:rPr>
          <w:rFonts w:eastAsia="PMingLiU" w:cs="Arial,Bold"/>
          <w:bCs/>
          <w:color w:val="000000"/>
          <w:szCs w:val="24"/>
          <w:lang w:val="it-IT" w:eastAsia="zh-TW"/>
        </w:rPr>
      </w:pPr>
      <w:r w:rsidRPr="00491DD6">
        <w:rPr>
          <w:rFonts w:eastAsia="PMingLiU" w:cs="Arial,Bold"/>
          <w:bCs/>
          <w:color w:val="000000"/>
          <w:szCs w:val="24"/>
          <w:lang w:val="it-IT" w:eastAsia="zh-TW"/>
        </w:rPr>
        <w:t xml:space="preserve">Una tappa intermedia in un processo prolungato è considerata un’Informazione Privilegiata </w:t>
      </w:r>
      <w:r w:rsidR="008151CF" w:rsidRPr="00491DD6">
        <w:rPr>
          <w:rFonts w:eastAsia="PMingLiU" w:cs="Arial,Bold"/>
          <w:bCs/>
          <w:color w:val="000000"/>
          <w:szCs w:val="24"/>
          <w:lang w:val="it-IT" w:eastAsia="zh-TW"/>
        </w:rPr>
        <w:t>se risponde ai criteri di cui sopra in merito alle Informazioni Privilegiate.</w:t>
      </w:r>
    </w:p>
    <w:p w14:paraId="7135E88C" w14:textId="77777777" w:rsidR="00A11F1C" w:rsidRPr="00491DD6" w:rsidRDefault="00A11F1C" w:rsidP="00A11F1C">
      <w:pPr>
        <w:pStyle w:val="Corpotesto"/>
        <w:spacing w:after="0" w:line="240" w:lineRule="auto"/>
        <w:ind w:firstLine="709"/>
        <w:jc w:val="both"/>
        <w:rPr>
          <w:rFonts w:eastAsia="PMingLiU" w:cs="Arial,Bold"/>
          <w:bCs/>
          <w:color w:val="000000"/>
          <w:szCs w:val="24"/>
          <w:lang w:val="it-IT" w:eastAsia="zh-TW"/>
        </w:rPr>
      </w:pPr>
    </w:p>
    <w:p w14:paraId="3C273979" w14:textId="4D7BF52C" w:rsidR="00725CE2" w:rsidRPr="00491DD6" w:rsidRDefault="00C95DD0" w:rsidP="00491DD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3.3</w:t>
      </w:r>
      <w:r w:rsidRPr="00491DD6">
        <w:rPr>
          <w:rFonts w:eastAsia="PMingLiU" w:cs="Arial,Bold"/>
          <w:bCs/>
          <w:color w:val="000000"/>
          <w:szCs w:val="24"/>
          <w:lang w:val="it-IT" w:eastAsia="zh-TW"/>
        </w:rPr>
        <w:tab/>
        <w:t xml:space="preserve">Ai fini della presente definizione, </w:t>
      </w:r>
      <w:r w:rsidR="00A11F1C" w:rsidRPr="00491DD6">
        <w:rPr>
          <w:rFonts w:eastAsia="PMingLiU" w:cs="Arial,Bold"/>
          <w:bCs/>
          <w:color w:val="000000"/>
          <w:szCs w:val="24"/>
          <w:lang w:val="it-IT" w:eastAsia="zh-TW"/>
        </w:rPr>
        <w:t>per “informazione che, se resa pubblica, potrebbe avere un effetto significativo sui prezzi delle Azioni</w:t>
      </w:r>
      <w:r w:rsidR="00042A39" w:rsidRPr="00491DD6">
        <w:rPr>
          <w:rFonts w:eastAsia="PMingLiU" w:cs="Arial,Bold"/>
          <w:bCs/>
          <w:color w:val="000000"/>
          <w:szCs w:val="24"/>
          <w:lang w:val="it-IT" w:eastAsia="zh-TW"/>
        </w:rPr>
        <w:t xml:space="preserve"> o strumenti finanziari</w:t>
      </w:r>
      <w:r w:rsidR="00A11F1C" w:rsidRPr="00491DD6">
        <w:rPr>
          <w:rFonts w:eastAsia="PMingLiU" w:cs="Arial,Bold"/>
          <w:bCs/>
          <w:color w:val="000000"/>
          <w:szCs w:val="24"/>
          <w:lang w:val="it-IT" w:eastAsia="zh-TW"/>
        </w:rPr>
        <w:t>” si intende un’informazione che presumibilmente un investitore ragionevole utilizzerebbe come uno degli elementi su cui fondare le proprie decisioni d’investimento.</w:t>
      </w:r>
      <w:r w:rsidRPr="00491DD6">
        <w:rPr>
          <w:rFonts w:eastAsia="PMingLiU" w:cs="Arial,Bold"/>
          <w:bCs/>
          <w:color w:val="000000"/>
          <w:szCs w:val="24"/>
          <w:lang w:val="it-IT" w:eastAsia="zh-TW"/>
        </w:rPr>
        <w:t xml:space="preserve"> </w:t>
      </w:r>
    </w:p>
    <w:p w14:paraId="47D49F1D" w14:textId="77777777" w:rsidR="008151CF" w:rsidRPr="00491DD6" w:rsidRDefault="008151CF" w:rsidP="00491DD6">
      <w:pPr>
        <w:pStyle w:val="Corpotesto"/>
        <w:spacing w:after="0" w:line="240" w:lineRule="auto"/>
        <w:ind w:left="705" w:hanging="705"/>
        <w:jc w:val="both"/>
        <w:rPr>
          <w:rFonts w:eastAsia="PMingLiU" w:cs="Arial,Bold"/>
          <w:bCs/>
          <w:color w:val="000000"/>
          <w:szCs w:val="24"/>
          <w:lang w:val="it-IT" w:eastAsia="zh-TW"/>
        </w:rPr>
      </w:pPr>
    </w:p>
    <w:p w14:paraId="42E8F24D" w14:textId="77777777" w:rsidR="00725CE2" w:rsidRPr="00491DD6" w:rsidRDefault="008151CF" w:rsidP="00491DD6">
      <w:pPr>
        <w:pStyle w:val="Corpotesto"/>
        <w:spacing w:after="0" w:line="240" w:lineRule="auto"/>
        <w:ind w:left="705" w:hanging="705"/>
        <w:jc w:val="both"/>
        <w:rPr>
          <w:rFonts w:eastAsia="PMingLiU" w:cs="Arial,Bold"/>
          <w:b/>
          <w:bCs/>
          <w:i/>
          <w:color w:val="000000"/>
          <w:szCs w:val="24"/>
          <w:lang w:val="it-IT" w:eastAsia="zh-TW"/>
        </w:rPr>
      </w:pPr>
      <w:r w:rsidRPr="00491DD6">
        <w:rPr>
          <w:rFonts w:eastAsia="PMingLiU" w:cs="Arial,Bold"/>
          <w:bCs/>
          <w:color w:val="000000"/>
          <w:szCs w:val="24"/>
          <w:lang w:val="it-IT" w:eastAsia="zh-TW"/>
        </w:rPr>
        <w:t>3.4</w:t>
      </w:r>
      <w:r w:rsidRPr="00491DD6">
        <w:rPr>
          <w:rFonts w:eastAsia="PMingLiU" w:cs="Arial,Bold"/>
          <w:bCs/>
          <w:color w:val="000000"/>
          <w:szCs w:val="24"/>
          <w:lang w:val="it-IT" w:eastAsia="zh-TW"/>
        </w:rPr>
        <w:tab/>
        <w:t xml:space="preserve">In relazione alle Controllate, rilevano tutte le informazioni che possano essere considerate di carattere privilegiato per la Società alla luce della significatività delle attività delle predette Controllate. </w:t>
      </w:r>
    </w:p>
    <w:p w14:paraId="7DA45AD9" w14:textId="77777777" w:rsidR="007D0396" w:rsidRPr="00491DD6" w:rsidRDefault="007D0396" w:rsidP="00491DD6">
      <w:pPr>
        <w:pStyle w:val="Corpotesto"/>
        <w:spacing w:after="0" w:line="240" w:lineRule="auto"/>
        <w:ind w:left="705" w:hanging="705"/>
        <w:jc w:val="both"/>
        <w:rPr>
          <w:rFonts w:eastAsia="PMingLiU" w:cs="Arial,Bold"/>
          <w:bCs/>
          <w:color w:val="000000"/>
          <w:szCs w:val="24"/>
          <w:lang w:val="it-IT" w:eastAsia="zh-TW"/>
        </w:rPr>
      </w:pPr>
    </w:p>
    <w:p w14:paraId="253E1FBC" w14:textId="77777777" w:rsidR="007D0396" w:rsidRPr="00491DD6" w:rsidRDefault="007D0396" w:rsidP="007D039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3.</w:t>
      </w:r>
      <w:r w:rsidR="008151CF" w:rsidRPr="00491DD6">
        <w:rPr>
          <w:rFonts w:eastAsia="PMingLiU" w:cs="Arial,Bold"/>
          <w:bCs/>
          <w:color w:val="000000"/>
          <w:szCs w:val="24"/>
          <w:lang w:val="it-IT" w:eastAsia="zh-TW"/>
        </w:rPr>
        <w:t>5</w:t>
      </w:r>
      <w:r w:rsidRPr="00491DD6">
        <w:rPr>
          <w:rFonts w:eastAsia="PMingLiU" w:cs="Arial,Bold"/>
          <w:bCs/>
          <w:color w:val="000000"/>
          <w:szCs w:val="24"/>
          <w:lang w:val="it-IT" w:eastAsia="zh-TW"/>
        </w:rPr>
        <w:t xml:space="preserve"> </w:t>
      </w:r>
      <w:r w:rsidRPr="00491DD6">
        <w:rPr>
          <w:rFonts w:eastAsia="PMingLiU" w:cs="Arial,Bold"/>
          <w:bCs/>
          <w:color w:val="000000"/>
          <w:szCs w:val="24"/>
          <w:lang w:val="it-IT" w:eastAsia="zh-TW"/>
        </w:rPr>
        <w:tab/>
      </w:r>
      <w:r w:rsidR="008151CF" w:rsidRPr="00491DD6">
        <w:rPr>
          <w:rFonts w:eastAsia="PMingLiU" w:cs="Arial,Bold"/>
          <w:bCs/>
          <w:color w:val="000000"/>
          <w:szCs w:val="24"/>
          <w:lang w:val="it-IT" w:eastAsia="zh-TW"/>
        </w:rPr>
        <w:t>A mero</w:t>
      </w:r>
      <w:r w:rsidRPr="00491DD6">
        <w:rPr>
          <w:rFonts w:eastAsia="PMingLiU" w:cs="Arial,Bold"/>
          <w:bCs/>
          <w:color w:val="000000"/>
          <w:szCs w:val="24"/>
          <w:lang w:val="it-IT" w:eastAsia="zh-TW"/>
        </w:rPr>
        <w:t xml:space="preserve"> titolo esemplificativo e non esaustivo, </w:t>
      </w:r>
      <w:r w:rsidR="00AE3726" w:rsidRPr="00491DD6">
        <w:rPr>
          <w:rFonts w:eastAsia="PMingLiU" w:cs="Arial,Bold"/>
          <w:bCs/>
          <w:color w:val="000000"/>
          <w:szCs w:val="24"/>
          <w:lang w:val="it-IT" w:eastAsia="zh-TW"/>
        </w:rPr>
        <w:t xml:space="preserve">le informazioni relative agli </w:t>
      </w:r>
      <w:r w:rsidRPr="00491DD6">
        <w:rPr>
          <w:rFonts w:eastAsia="PMingLiU" w:cs="Arial,Bold"/>
          <w:bCs/>
          <w:color w:val="000000"/>
          <w:szCs w:val="24"/>
          <w:lang w:val="it-IT" w:eastAsia="zh-TW"/>
        </w:rPr>
        <w:t xml:space="preserve">eventi </w:t>
      </w:r>
      <w:r w:rsidR="00AE3726" w:rsidRPr="00491DD6">
        <w:rPr>
          <w:rFonts w:eastAsia="PMingLiU" w:cs="Arial,Bold"/>
          <w:bCs/>
          <w:color w:val="000000"/>
          <w:szCs w:val="24"/>
          <w:lang w:val="it-IT" w:eastAsia="zh-TW"/>
        </w:rPr>
        <w:t xml:space="preserve">e/o circostanze </w:t>
      </w:r>
      <w:r w:rsidRPr="00491DD6">
        <w:rPr>
          <w:rFonts w:eastAsia="PMingLiU" w:cs="Arial,Bold"/>
          <w:bCs/>
          <w:color w:val="000000"/>
          <w:szCs w:val="24"/>
          <w:lang w:val="it-IT" w:eastAsia="zh-TW"/>
        </w:rPr>
        <w:t>che</w:t>
      </w:r>
      <w:r w:rsidR="00AE3726" w:rsidRPr="00491DD6">
        <w:rPr>
          <w:rFonts w:eastAsia="PMingLiU" w:cs="Arial,Bold"/>
          <w:bCs/>
          <w:color w:val="000000"/>
          <w:szCs w:val="24"/>
          <w:lang w:val="it-IT" w:eastAsia="zh-TW"/>
        </w:rPr>
        <w:t xml:space="preserve"> seguono</w:t>
      </w:r>
      <w:r w:rsidRPr="00491DD6">
        <w:rPr>
          <w:rFonts w:eastAsia="PMingLiU" w:cs="Arial,Bold"/>
          <w:bCs/>
          <w:color w:val="000000"/>
          <w:szCs w:val="24"/>
          <w:lang w:val="it-IT" w:eastAsia="zh-TW"/>
        </w:rPr>
        <w:t xml:space="preserve"> potrebbero configurarsi come event</w:t>
      </w:r>
      <w:r w:rsidR="001B15EF" w:rsidRPr="00491DD6">
        <w:rPr>
          <w:rFonts w:eastAsia="PMingLiU" w:cs="Arial,Bold"/>
          <w:bCs/>
          <w:color w:val="000000"/>
          <w:szCs w:val="24"/>
          <w:lang w:val="it-IT" w:eastAsia="zh-TW"/>
        </w:rPr>
        <w:t>i</w:t>
      </w:r>
      <w:r w:rsidRPr="00491DD6">
        <w:rPr>
          <w:rFonts w:eastAsia="PMingLiU" w:cs="Arial,Bold"/>
          <w:bCs/>
          <w:color w:val="000000"/>
          <w:szCs w:val="24"/>
          <w:lang w:val="it-IT" w:eastAsia="zh-TW"/>
        </w:rPr>
        <w:t xml:space="preserve"> </w:t>
      </w:r>
      <w:r w:rsidR="00AE3726" w:rsidRPr="00491DD6">
        <w:rPr>
          <w:rFonts w:eastAsia="PMingLiU" w:cs="Arial,Bold"/>
          <w:bCs/>
          <w:color w:val="000000"/>
          <w:szCs w:val="24"/>
          <w:lang w:val="it-IT" w:eastAsia="zh-TW"/>
        </w:rPr>
        <w:t>e/</w:t>
      </w:r>
      <w:r w:rsidRPr="00491DD6">
        <w:rPr>
          <w:rFonts w:eastAsia="PMingLiU" w:cs="Arial,Bold"/>
          <w:bCs/>
          <w:color w:val="000000"/>
          <w:szCs w:val="24"/>
          <w:lang w:val="it-IT" w:eastAsia="zh-TW"/>
        </w:rPr>
        <w:t>o circostanz</w:t>
      </w:r>
      <w:r w:rsidR="001B15EF" w:rsidRPr="00491DD6">
        <w:rPr>
          <w:rFonts w:eastAsia="PMingLiU" w:cs="Arial,Bold"/>
          <w:bCs/>
          <w:color w:val="000000"/>
          <w:szCs w:val="24"/>
          <w:lang w:val="it-IT" w:eastAsia="zh-TW"/>
        </w:rPr>
        <w:t>e</w:t>
      </w:r>
      <w:r w:rsidRPr="00491DD6">
        <w:rPr>
          <w:rFonts w:eastAsia="PMingLiU" w:cs="Arial,Bold"/>
          <w:bCs/>
          <w:color w:val="000000"/>
          <w:szCs w:val="24"/>
          <w:lang w:val="it-IT" w:eastAsia="zh-TW"/>
        </w:rPr>
        <w:t xml:space="preserve"> rilevant</w:t>
      </w:r>
      <w:r w:rsidR="001B15EF" w:rsidRPr="00491DD6">
        <w:rPr>
          <w:rFonts w:eastAsia="PMingLiU" w:cs="Arial,Bold"/>
          <w:bCs/>
          <w:color w:val="000000"/>
          <w:szCs w:val="24"/>
          <w:lang w:val="it-IT" w:eastAsia="zh-TW"/>
        </w:rPr>
        <w:t>i</w:t>
      </w:r>
      <w:r w:rsidRPr="00491DD6">
        <w:rPr>
          <w:rFonts w:eastAsia="PMingLiU" w:cs="Arial,Bold"/>
          <w:bCs/>
          <w:color w:val="000000"/>
          <w:szCs w:val="24"/>
          <w:lang w:val="it-IT" w:eastAsia="zh-TW"/>
        </w:rPr>
        <w:t xml:space="preserve"> ai sensi del</w:t>
      </w:r>
      <w:r w:rsidR="00AE3726" w:rsidRPr="00491DD6">
        <w:rPr>
          <w:rFonts w:eastAsia="PMingLiU" w:cs="Arial,Bold"/>
          <w:bCs/>
          <w:color w:val="000000"/>
          <w:szCs w:val="24"/>
          <w:lang w:val="it-IT" w:eastAsia="zh-TW"/>
        </w:rPr>
        <w:t>la</w:t>
      </w:r>
      <w:r w:rsidRPr="00491DD6">
        <w:rPr>
          <w:rFonts w:eastAsia="PMingLiU" w:cs="Arial,Bold"/>
          <w:bCs/>
          <w:color w:val="000000"/>
          <w:szCs w:val="24"/>
          <w:lang w:val="it-IT" w:eastAsia="zh-TW"/>
        </w:rPr>
        <w:t xml:space="preserve"> presente </w:t>
      </w:r>
      <w:r w:rsidR="00AE3726" w:rsidRPr="00491DD6">
        <w:rPr>
          <w:rFonts w:eastAsia="PMingLiU" w:cs="Arial,Bold"/>
          <w:bCs/>
          <w:color w:val="000000"/>
          <w:szCs w:val="24"/>
          <w:lang w:val="it-IT" w:eastAsia="zh-TW"/>
        </w:rPr>
        <w:t>Procedura</w:t>
      </w:r>
      <w:r w:rsidRPr="00491DD6">
        <w:rPr>
          <w:rFonts w:eastAsia="PMingLiU" w:cs="Arial,Bold"/>
          <w:bCs/>
          <w:color w:val="000000"/>
          <w:szCs w:val="24"/>
          <w:lang w:val="it-IT" w:eastAsia="zh-TW"/>
        </w:rPr>
        <w:t xml:space="preserve"> (ciascuno, il </w:t>
      </w:r>
      <w:r w:rsidR="004F11FA" w:rsidRPr="00491DD6">
        <w:rPr>
          <w:rFonts w:eastAsia="PMingLiU" w:cs="Arial,Bold"/>
          <w:bCs/>
          <w:color w:val="000000"/>
          <w:szCs w:val="24"/>
          <w:lang w:val="it-IT" w:eastAsia="zh-TW"/>
        </w:rPr>
        <w:t>“</w:t>
      </w:r>
      <w:r w:rsidRPr="00491DD6">
        <w:rPr>
          <w:rFonts w:eastAsia="PMingLiU" w:cs="Arial,Bold"/>
          <w:b/>
          <w:bCs/>
          <w:color w:val="000000"/>
          <w:szCs w:val="24"/>
          <w:lang w:val="it-IT" w:eastAsia="zh-TW"/>
        </w:rPr>
        <w:t>Fatto Rilevante</w:t>
      </w:r>
      <w:r w:rsidR="004F11FA" w:rsidRPr="00491DD6">
        <w:rPr>
          <w:rFonts w:eastAsia="PMingLiU" w:cs="Arial,Bold"/>
          <w:bCs/>
          <w:color w:val="000000"/>
          <w:szCs w:val="24"/>
          <w:lang w:val="it-IT" w:eastAsia="zh-TW"/>
        </w:rPr>
        <w:t>”</w:t>
      </w:r>
      <w:r w:rsidRPr="00491DD6">
        <w:rPr>
          <w:rFonts w:eastAsia="PMingLiU" w:cs="Arial,Bold"/>
          <w:bCs/>
          <w:color w:val="000000"/>
          <w:szCs w:val="24"/>
          <w:lang w:val="it-IT" w:eastAsia="zh-TW"/>
        </w:rPr>
        <w:t>):</w:t>
      </w:r>
    </w:p>
    <w:p w14:paraId="5B542E29"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477BC3F2"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(a)</w:t>
      </w:r>
      <w:r w:rsidRPr="00491DD6">
        <w:rPr>
          <w:rFonts w:eastAsia="PMingLiU" w:cs="Arial,Bold"/>
          <w:bCs/>
          <w:color w:val="000000"/>
          <w:szCs w:val="24"/>
          <w:lang w:val="it-IT" w:eastAsia="zh-TW"/>
        </w:rPr>
        <w:tab/>
        <w:t>ingresso in, o ritiro da, settori di business;</w:t>
      </w:r>
    </w:p>
    <w:p w14:paraId="7218E7B6"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407E384A"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(b)</w:t>
      </w:r>
      <w:r w:rsidRPr="00491DD6">
        <w:rPr>
          <w:rFonts w:eastAsia="PMingLiU" w:cs="Arial,Bold"/>
          <w:bCs/>
          <w:color w:val="000000"/>
          <w:szCs w:val="24"/>
          <w:lang w:val="it-IT" w:eastAsia="zh-TW"/>
        </w:rPr>
        <w:tab/>
        <w:t xml:space="preserve">dimissioni o nomina di consiglieri di amministrazione o di sindaci; </w:t>
      </w:r>
    </w:p>
    <w:p w14:paraId="45423C6F"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19154817"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(c)</w:t>
      </w:r>
      <w:r w:rsidRPr="00491DD6">
        <w:rPr>
          <w:rFonts w:eastAsia="PMingLiU" w:cs="Arial,Bold"/>
          <w:bCs/>
          <w:color w:val="000000"/>
          <w:szCs w:val="24"/>
          <w:lang w:val="it-IT" w:eastAsia="zh-TW"/>
        </w:rPr>
        <w:tab/>
        <w:t>acquisto o alienazione di partecipazioni, di altre attività o di rami d'azienda;</w:t>
      </w:r>
    </w:p>
    <w:p w14:paraId="607B650F"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p>
    <w:p w14:paraId="78E0CDF5"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(d)</w:t>
      </w:r>
      <w:r w:rsidRPr="00491DD6">
        <w:rPr>
          <w:rFonts w:eastAsia="PMingLiU" w:cs="Arial,Bold"/>
          <w:bCs/>
          <w:color w:val="000000"/>
          <w:szCs w:val="24"/>
          <w:lang w:val="it-IT" w:eastAsia="zh-TW"/>
        </w:rPr>
        <w:tab/>
        <w:t>rinuncia all'incarico da parte della società di revisione;</w:t>
      </w:r>
    </w:p>
    <w:p w14:paraId="634A2437"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p>
    <w:p w14:paraId="2E5C47B2"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(e)</w:t>
      </w:r>
      <w:r w:rsidRPr="00491DD6">
        <w:rPr>
          <w:rFonts w:eastAsia="PMingLiU" w:cs="Arial,Bold"/>
          <w:bCs/>
          <w:color w:val="000000"/>
          <w:szCs w:val="24"/>
          <w:lang w:val="it-IT" w:eastAsia="zh-TW"/>
        </w:rPr>
        <w:tab/>
        <w:t>operazioni sul capitale;</w:t>
      </w:r>
    </w:p>
    <w:p w14:paraId="253738DB"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528CDE15"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(f)</w:t>
      </w:r>
      <w:r w:rsidRPr="00491DD6">
        <w:rPr>
          <w:rFonts w:eastAsia="PMingLiU" w:cs="Arial,Bold"/>
          <w:bCs/>
          <w:color w:val="000000"/>
          <w:szCs w:val="24"/>
          <w:lang w:val="it-IT" w:eastAsia="zh-TW"/>
        </w:rPr>
        <w:tab/>
        <w:t>emissioni di warrant, obbligazioni o altri titoli di debito;</w:t>
      </w:r>
    </w:p>
    <w:p w14:paraId="0130B223"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p>
    <w:p w14:paraId="442E8869"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(g)</w:t>
      </w:r>
      <w:r w:rsidRPr="00491DD6">
        <w:rPr>
          <w:rFonts w:eastAsia="PMingLiU" w:cs="Arial,Bold"/>
          <w:bCs/>
          <w:color w:val="000000"/>
          <w:szCs w:val="24"/>
          <w:lang w:val="it-IT" w:eastAsia="zh-TW"/>
        </w:rPr>
        <w:tab/>
        <w:t>modifiche dei diritti degli strumenti finanziari quotati;</w:t>
      </w:r>
    </w:p>
    <w:p w14:paraId="4833F79E"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0CAF34AE"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(h)</w:t>
      </w:r>
      <w:r w:rsidRPr="00491DD6">
        <w:rPr>
          <w:rFonts w:eastAsia="PMingLiU" w:cs="Arial,Bold"/>
          <w:bCs/>
          <w:color w:val="000000"/>
          <w:szCs w:val="24"/>
          <w:lang w:val="it-IT" w:eastAsia="zh-TW"/>
        </w:rPr>
        <w:tab/>
        <w:t>perdite che incidono in modo rilevante sul patrimonio netto;</w:t>
      </w:r>
    </w:p>
    <w:p w14:paraId="3884A73E"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5410B98F"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(i)</w:t>
      </w:r>
      <w:r w:rsidRPr="00491DD6">
        <w:rPr>
          <w:rFonts w:eastAsia="PMingLiU" w:cs="Arial,Bold"/>
          <w:bCs/>
          <w:color w:val="000000"/>
          <w:szCs w:val="24"/>
          <w:lang w:val="it-IT" w:eastAsia="zh-TW"/>
        </w:rPr>
        <w:tab/>
        <w:t>operazioni di fusione e scissione;</w:t>
      </w:r>
    </w:p>
    <w:p w14:paraId="20AB7A18"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6D77A7B5"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(l)</w:t>
      </w:r>
      <w:r w:rsidRPr="00491DD6">
        <w:rPr>
          <w:rFonts w:eastAsia="PMingLiU" w:cs="Arial,Bold"/>
          <w:bCs/>
          <w:color w:val="000000"/>
          <w:szCs w:val="24"/>
          <w:lang w:val="it-IT" w:eastAsia="zh-TW"/>
        </w:rPr>
        <w:tab/>
        <w:t>conclusione, modifica o cessazione di contratti o accordi rilevanti;</w:t>
      </w:r>
    </w:p>
    <w:p w14:paraId="2269C56A"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4EC73452" w14:textId="77777777" w:rsidR="007D0396" w:rsidRPr="00491DD6" w:rsidRDefault="007D0396" w:rsidP="007D0396">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t>(m)</w:t>
      </w:r>
      <w:r w:rsidRPr="00491DD6">
        <w:rPr>
          <w:rFonts w:eastAsia="PMingLiU" w:cs="Arial,Bold"/>
          <w:bCs/>
          <w:color w:val="000000"/>
          <w:szCs w:val="24"/>
          <w:lang w:val="it-IT" w:eastAsia="zh-TW"/>
        </w:rPr>
        <w:tab/>
        <w:t>conclusione di procedure relative a beni immateriali quali invenzioni, brevetti o licenze;</w:t>
      </w:r>
    </w:p>
    <w:p w14:paraId="4B2F0C33"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66F3D545"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(n)</w:t>
      </w:r>
      <w:r w:rsidRPr="00491DD6">
        <w:rPr>
          <w:rFonts w:eastAsia="PMingLiU" w:cs="Arial,Bold"/>
          <w:bCs/>
          <w:color w:val="000000"/>
          <w:szCs w:val="24"/>
          <w:lang w:val="it-IT" w:eastAsia="zh-TW"/>
        </w:rPr>
        <w:tab/>
        <w:t>controversie legali;</w:t>
      </w:r>
    </w:p>
    <w:p w14:paraId="3349A29E"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2AF0461D"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lastRenderedPageBreak/>
        <w:t>(o)</w:t>
      </w:r>
      <w:r w:rsidRPr="00491DD6">
        <w:rPr>
          <w:rFonts w:eastAsia="PMingLiU" w:cs="Arial,Bold"/>
          <w:bCs/>
          <w:color w:val="000000"/>
          <w:szCs w:val="24"/>
          <w:lang w:val="it-IT" w:eastAsia="zh-TW"/>
        </w:rPr>
        <w:tab/>
        <w:t>cambiamenti nel personale strategico della società;</w:t>
      </w:r>
    </w:p>
    <w:p w14:paraId="5EBEA1A5"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524C3259"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(p)</w:t>
      </w:r>
      <w:r w:rsidRPr="00491DD6">
        <w:rPr>
          <w:rFonts w:eastAsia="PMingLiU" w:cs="Arial,Bold"/>
          <w:bCs/>
          <w:color w:val="000000"/>
          <w:szCs w:val="24"/>
          <w:lang w:val="it-IT" w:eastAsia="zh-TW"/>
        </w:rPr>
        <w:tab/>
        <w:t>operazioni sulle azioni proprie;</w:t>
      </w:r>
    </w:p>
    <w:p w14:paraId="50346064"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0462B0ED" w14:textId="77777777" w:rsidR="007D0396" w:rsidRPr="00491DD6" w:rsidRDefault="007D0396" w:rsidP="007D0396">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t>(q)</w:t>
      </w:r>
      <w:r w:rsidRPr="00491DD6">
        <w:rPr>
          <w:rFonts w:eastAsia="PMingLiU" w:cs="Arial,Bold"/>
          <w:bCs/>
          <w:color w:val="000000"/>
          <w:szCs w:val="24"/>
          <w:lang w:val="it-IT" w:eastAsia="zh-TW"/>
        </w:rPr>
        <w:tab/>
        <w:t>presentazione di istanze o emanazione di provvedimenti di assoggettamento a procedure concorsuali;</w:t>
      </w:r>
    </w:p>
    <w:p w14:paraId="592A2A58"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41A75F4A"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(r)</w:t>
      </w:r>
      <w:r w:rsidRPr="00491DD6">
        <w:rPr>
          <w:rFonts w:eastAsia="PMingLiU" w:cs="Arial,Bold"/>
          <w:bCs/>
          <w:color w:val="000000"/>
          <w:szCs w:val="24"/>
          <w:lang w:val="it-IT" w:eastAsia="zh-TW"/>
        </w:rPr>
        <w:tab/>
        <w:t>richiesta di ammissione a procedure concorsuali;</w:t>
      </w:r>
    </w:p>
    <w:p w14:paraId="4CFF743F"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7F1B70F8" w14:textId="77777777" w:rsidR="007D0396" w:rsidRPr="00491DD6" w:rsidRDefault="007D0396" w:rsidP="007D0396">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(s)</w:t>
      </w:r>
      <w:r w:rsidRPr="00491DD6">
        <w:rPr>
          <w:rFonts w:eastAsia="PMingLiU" w:cs="Arial,Bold"/>
          <w:bCs/>
          <w:color w:val="000000"/>
          <w:szCs w:val="24"/>
          <w:lang w:val="it-IT" w:eastAsia="zh-TW"/>
        </w:rPr>
        <w:tab/>
        <w:t>operazioni con parti correlate;</w:t>
      </w:r>
    </w:p>
    <w:p w14:paraId="5AC9E35C"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0E2437A3" w14:textId="77777777" w:rsidR="007D0396" w:rsidRPr="00491DD6" w:rsidRDefault="007D0396" w:rsidP="007D0396">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t>(t)</w:t>
      </w:r>
      <w:r w:rsidRPr="00491DD6">
        <w:rPr>
          <w:rFonts w:eastAsia="PMingLiU" w:cs="Arial,Bold"/>
          <w:bCs/>
          <w:color w:val="000000"/>
          <w:szCs w:val="24"/>
          <w:lang w:val="it-IT" w:eastAsia="zh-TW"/>
        </w:rPr>
        <w:tab/>
        <w:t>rilascio da parte della società di revisione di un giudizio con rilievi, di un giudizio negativo ovvero la dichiarazione dell'impossibilità di esprimere un giudizio;</w:t>
      </w:r>
    </w:p>
    <w:p w14:paraId="1E771B51"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5A5FC79E" w14:textId="77777777" w:rsidR="007D0396" w:rsidRPr="00491DD6" w:rsidRDefault="007D0396" w:rsidP="007D0396">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t>(u)</w:t>
      </w:r>
      <w:r w:rsidRPr="00491DD6">
        <w:rPr>
          <w:rFonts w:eastAsia="PMingLiU" w:cs="Arial,Bold"/>
          <w:bCs/>
          <w:color w:val="000000"/>
          <w:szCs w:val="24"/>
          <w:lang w:val="it-IT" w:eastAsia="zh-TW"/>
        </w:rPr>
        <w:tab/>
        <w:t>le situazioni contabili destinate ad essere riportate nel bilancio di esercizio, nel bilancio consolidato e nel bilancio semestrale abbreviato, nonché le informazioni e le situazioni contabili qualora siano destinate a essere riportate nei resoconti intermedi di gestione, quando tali situazioni vengano comunicate a soggetti esterni, salvo il caso in cui i soggetti esterni siano tenuti ad obblighi di riservatezza e la comunicazione sia effettuata in applicazione di obblighi normativi, ovvero non appena abbiano acquisito un sufficiente grado di certezza; e</w:t>
      </w:r>
    </w:p>
    <w:p w14:paraId="2779E665" w14:textId="77777777" w:rsidR="007D0396" w:rsidRPr="00491DD6" w:rsidRDefault="007D0396" w:rsidP="007D0396">
      <w:pPr>
        <w:pStyle w:val="Corpotesto"/>
        <w:spacing w:after="0" w:line="240" w:lineRule="auto"/>
        <w:jc w:val="both"/>
        <w:rPr>
          <w:rFonts w:eastAsia="PMingLiU" w:cs="Arial,Bold"/>
          <w:bCs/>
          <w:color w:val="000000"/>
          <w:szCs w:val="24"/>
          <w:lang w:val="it-IT" w:eastAsia="zh-TW"/>
        </w:rPr>
      </w:pPr>
    </w:p>
    <w:p w14:paraId="0A887D0C" w14:textId="77777777" w:rsidR="007D0396" w:rsidRPr="00491DD6" w:rsidRDefault="007D0396" w:rsidP="007D0396">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t>(v)</w:t>
      </w:r>
      <w:r w:rsidRPr="00491DD6">
        <w:rPr>
          <w:rFonts w:eastAsia="PMingLiU" w:cs="Arial,Bold"/>
          <w:bCs/>
          <w:color w:val="000000"/>
          <w:szCs w:val="24"/>
          <w:lang w:val="it-IT" w:eastAsia="zh-TW"/>
        </w:rPr>
        <w:tab/>
        <w:t xml:space="preserve">le deliberazioni con le quali il </w:t>
      </w:r>
      <w:r w:rsidR="00AE3726" w:rsidRPr="00491DD6">
        <w:rPr>
          <w:rFonts w:eastAsia="PMingLiU" w:cs="Arial,Bold"/>
          <w:bCs/>
          <w:color w:val="000000"/>
          <w:szCs w:val="24"/>
          <w:lang w:val="it-IT" w:eastAsia="zh-TW"/>
        </w:rPr>
        <w:t xml:space="preserve">Consiglio </w:t>
      </w:r>
      <w:r w:rsidRPr="00491DD6">
        <w:rPr>
          <w:rFonts w:eastAsia="PMingLiU" w:cs="Arial,Bold"/>
          <w:bCs/>
          <w:color w:val="000000"/>
          <w:szCs w:val="24"/>
          <w:lang w:val="it-IT" w:eastAsia="zh-TW"/>
        </w:rPr>
        <w:t xml:space="preserve">di </w:t>
      </w:r>
      <w:r w:rsidR="00AE3726" w:rsidRPr="00491DD6">
        <w:rPr>
          <w:rFonts w:eastAsia="PMingLiU" w:cs="Arial,Bold"/>
          <w:bCs/>
          <w:color w:val="000000"/>
          <w:szCs w:val="24"/>
          <w:lang w:val="it-IT" w:eastAsia="zh-TW"/>
        </w:rPr>
        <w:t xml:space="preserve">Amministrazione </w:t>
      </w:r>
      <w:r w:rsidRPr="00491DD6">
        <w:rPr>
          <w:rFonts w:eastAsia="PMingLiU" w:cs="Arial,Bold"/>
          <w:bCs/>
          <w:color w:val="000000"/>
          <w:szCs w:val="24"/>
          <w:lang w:val="it-IT" w:eastAsia="zh-TW"/>
        </w:rPr>
        <w:t>approva il progetto di bilancio, la proposta di distribuzione del dividendo, il bilancio consolidato, il bilancio semestrale abbreviato e i resoconti intermedi di gestione.</w:t>
      </w:r>
    </w:p>
    <w:p w14:paraId="3131EC5C" w14:textId="77777777" w:rsidR="007D0396" w:rsidRPr="00491DD6" w:rsidRDefault="007D0396" w:rsidP="00491DD6">
      <w:pPr>
        <w:pStyle w:val="Corpotesto"/>
        <w:spacing w:after="0" w:line="240" w:lineRule="auto"/>
        <w:ind w:left="705" w:hanging="705"/>
        <w:jc w:val="both"/>
        <w:rPr>
          <w:rFonts w:eastAsia="PMingLiU" w:cs="Arial,Bold"/>
          <w:bCs/>
          <w:color w:val="000000"/>
          <w:szCs w:val="24"/>
          <w:lang w:val="it-IT" w:eastAsia="zh-TW"/>
        </w:rPr>
      </w:pPr>
    </w:p>
    <w:p w14:paraId="63454555" w14:textId="77777777" w:rsidR="00A11F1C" w:rsidRPr="00491DD6" w:rsidRDefault="00A11F1C" w:rsidP="00916BB6">
      <w:pPr>
        <w:pStyle w:val="Corpotesto"/>
        <w:spacing w:after="0" w:line="240" w:lineRule="auto"/>
        <w:jc w:val="both"/>
        <w:rPr>
          <w:rFonts w:eastAsia="PMingLiU" w:cs="Arial,Bold"/>
          <w:b/>
          <w:bCs/>
          <w:caps/>
          <w:color w:val="000000"/>
          <w:szCs w:val="24"/>
          <w:lang w:val="it-IT" w:eastAsia="zh-TW"/>
        </w:rPr>
      </w:pPr>
    </w:p>
    <w:p w14:paraId="7381CBC1" w14:textId="77777777" w:rsidR="005B17D7" w:rsidRPr="00491DD6" w:rsidRDefault="00A11F1C" w:rsidP="00916BB6">
      <w:pPr>
        <w:pStyle w:val="Corpotesto"/>
        <w:spacing w:after="0" w:line="240" w:lineRule="auto"/>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4.</w:t>
      </w:r>
      <w:r w:rsidRPr="00491DD6">
        <w:rPr>
          <w:rFonts w:eastAsia="PMingLiU" w:cs="Arial,Bold"/>
          <w:b/>
          <w:bCs/>
          <w:caps/>
          <w:color w:val="000000"/>
          <w:szCs w:val="24"/>
          <w:lang w:val="it-IT" w:eastAsia="zh-TW"/>
        </w:rPr>
        <w:tab/>
      </w:r>
      <w:r w:rsidR="005B17D7" w:rsidRPr="00491DD6">
        <w:rPr>
          <w:rFonts w:eastAsia="PMingLiU" w:cs="Arial,Bold"/>
          <w:b/>
          <w:bCs/>
          <w:caps/>
          <w:color w:val="000000"/>
          <w:szCs w:val="24"/>
          <w:lang w:val="it-IT" w:eastAsia="zh-TW"/>
        </w:rPr>
        <w:t>Destinatari</w:t>
      </w:r>
      <w:r w:rsidR="00AE3726" w:rsidRPr="00491DD6">
        <w:rPr>
          <w:rFonts w:eastAsia="PMingLiU" w:cs="Arial,Bold"/>
          <w:b/>
          <w:bCs/>
          <w:caps/>
          <w:color w:val="000000"/>
          <w:szCs w:val="24"/>
          <w:lang w:val="it-IT" w:eastAsia="zh-TW"/>
        </w:rPr>
        <w:t xml:space="preserve"> DELLA PROCEDURA</w:t>
      </w:r>
    </w:p>
    <w:p w14:paraId="5572B14F"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r w:rsidRPr="00491DD6">
        <w:rPr>
          <w:rFonts w:eastAsia="PMingLiU" w:cs="Arial,Bold"/>
          <w:bCs/>
          <w:color w:val="000000"/>
          <w:szCs w:val="24"/>
          <w:lang w:val="it-IT" w:eastAsia="zh-TW"/>
        </w:rPr>
        <w:t xml:space="preserve"> </w:t>
      </w:r>
    </w:p>
    <w:p w14:paraId="2C0909D4" w14:textId="77777777" w:rsidR="004941E8" w:rsidRPr="00491DD6" w:rsidRDefault="00CE10E5" w:rsidP="00491DD6">
      <w:pPr>
        <w:pStyle w:val="Corpotesto"/>
        <w:spacing w:after="0" w:line="240" w:lineRule="auto"/>
        <w:jc w:val="both"/>
        <w:rPr>
          <w:rFonts w:eastAsia="PMingLiU" w:cs="Arial,Bold"/>
          <w:b/>
          <w:bCs/>
          <w:i/>
          <w:color w:val="000000"/>
          <w:szCs w:val="24"/>
          <w:lang w:val="it-IT" w:eastAsia="zh-TW"/>
        </w:rPr>
      </w:pPr>
      <w:r w:rsidRPr="00491DD6">
        <w:rPr>
          <w:rFonts w:eastAsia="PMingLiU" w:cs="Arial,Bold"/>
          <w:bCs/>
          <w:color w:val="000000"/>
          <w:szCs w:val="24"/>
          <w:lang w:val="it-IT" w:eastAsia="zh-TW"/>
        </w:rPr>
        <w:t>4</w:t>
      </w:r>
      <w:r w:rsidR="005B17D7" w:rsidRPr="00491DD6">
        <w:rPr>
          <w:rFonts w:eastAsia="PMingLiU" w:cs="Arial,Bold"/>
          <w:bCs/>
          <w:color w:val="000000"/>
          <w:szCs w:val="24"/>
          <w:lang w:val="it-IT" w:eastAsia="zh-TW"/>
        </w:rPr>
        <w:t>.1</w:t>
      </w:r>
      <w:r w:rsidR="005B17D7" w:rsidRPr="00491DD6">
        <w:rPr>
          <w:rFonts w:eastAsia="PMingLiU" w:cs="Arial,Bold"/>
          <w:bCs/>
          <w:color w:val="000000"/>
          <w:szCs w:val="24"/>
          <w:lang w:val="it-IT" w:eastAsia="zh-TW"/>
        </w:rPr>
        <w:tab/>
      </w:r>
      <w:r w:rsidR="00C95DD0" w:rsidRPr="00491DD6">
        <w:rPr>
          <w:rFonts w:eastAsia="PMingLiU" w:cs="Arial,Bold"/>
          <w:bCs/>
          <w:color w:val="000000"/>
          <w:szCs w:val="24"/>
          <w:lang w:val="it-IT" w:eastAsia="zh-TW"/>
        </w:rPr>
        <w:t>Sono tenuti ad osservare le disposizione della presente Procedura (“</w:t>
      </w:r>
      <w:r w:rsidR="00C95DD0" w:rsidRPr="00491DD6">
        <w:rPr>
          <w:rFonts w:eastAsia="PMingLiU" w:cs="Arial,Bold"/>
          <w:b/>
          <w:bCs/>
          <w:color w:val="000000"/>
          <w:szCs w:val="24"/>
          <w:lang w:val="it-IT" w:eastAsia="zh-TW"/>
        </w:rPr>
        <w:t>Destinatari</w:t>
      </w:r>
      <w:r w:rsidR="00C95DD0" w:rsidRPr="00491DD6">
        <w:rPr>
          <w:rFonts w:eastAsia="PMingLiU" w:cs="Arial,Bold"/>
          <w:bCs/>
          <w:color w:val="000000"/>
          <w:szCs w:val="24"/>
          <w:lang w:val="it-IT" w:eastAsia="zh-TW"/>
        </w:rPr>
        <w:t>”):</w:t>
      </w:r>
      <w:r w:rsidR="00224573" w:rsidRPr="00491DD6">
        <w:rPr>
          <w:rFonts w:eastAsia="PMingLiU" w:cs="Arial,Bold"/>
          <w:bCs/>
          <w:color w:val="000000"/>
          <w:szCs w:val="24"/>
          <w:lang w:val="it-IT" w:eastAsia="zh-TW"/>
        </w:rPr>
        <w:t xml:space="preserve"> </w:t>
      </w:r>
    </w:p>
    <w:p w14:paraId="71CAD398" w14:textId="77777777" w:rsidR="00C95DD0" w:rsidRPr="00491DD6" w:rsidRDefault="00C95DD0" w:rsidP="00491DD6">
      <w:pPr>
        <w:pStyle w:val="Corpotesto"/>
        <w:spacing w:after="0" w:line="240" w:lineRule="auto"/>
        <w:jc w:val="both"/>
        <w:rPr>
          <w:rFonts w:eastAsia="PMingLiU" w:cs="Arial,Bold"/>
          <w:bCs/>
          <w:color w:val="000000"/>
          <w:szCs w:val="24"/>
          <w:lang w:val="it-IT" w:eastAsia="zh-TW"/>
        </w:rPr>
      </w:pPr>
    </w:p>
    <w:p w14:paraId="0D24564C" w14:textId="77777777" w:rsidR="00C95DD0" w:rsidRPr="00491DD6" w:rsidRDefault="00C95DD0" w:rsidP="00C95DD0">
      <w:pPr>
        <w:pStyle w:val="Corpotesto"/>
        <w:numPr>
          <w:ilvl w:val="0"/>
          <w:numId w:val="50"/>
        </w:numPr>
        <w:spacing w:after="0" w:line="240" w:lineRule="auto"/>
        <w:ind w:left="1418" w:hanging="709"/>
        <w:jc w:val="both"/>
        <w:rPr>
          <w:rFonts w:eastAsia="PMingLiU" w:cs="Arial,Bold"/>
          <w:bCs/>
          <w:color w:val="000000"/>
          <w:szCs w:val="24"/>
          <w:lang w:val="it-IT" w:eastAsia="zh-TW"/>
        </w:rPr>
      </w:pPr>
      <w:r w:rsidRPr="00491DD6">
        <w:rPr>
          <w:rFonts w:eastAsia="PMingLiU" w:cs="Arial,Bold"/>
          <w:bCs/>
          <w:color w:val="000000"/>
          <w:szCs w:val="24"/>
          <w:lang w:val="it-IT" w:eastAsia="zh-TW"/>
        </w:rPr>
        <w:t>i componenti del Consiglio di Amministrazione e del Collegio Sindacale della Società</w:t>
      </w:r>
      <w:r w:rsidR="0064170E" w:rsidRPr="00491DD6">
        <w:rPr>
          <w:rFonts w:eastAsia="PMingLiU" w:cs="Arial,Bold"/>
          <w:bCs/>
          <w:color w:val="000000"/>
          <w:szCs w:val="24"/>
          <w:lang w:val="it-IT" w:eastAsia="zh-TW"/>
        </w:rPr>
        <w:t xml:space="preserve"> e delle Controllate</w:t>
      </w:r>
      <w:r w:rsidR="00725CE2" w:rsidRPr="00491DD6">
        <w:rPr>
          <w:rFonts w:eastAsia="PMingLiU" w:cs="Arial,Bold"/>
          <w:bCs/>
          <w:color w:val="000000"/>
          <w:szCs w:val="24"/>
          <w:lang w:val="it-IT" w:eastAsia="zh-TW"/>
        </w:rPr>
        <w:t>;</w:t>
      </w:r>
    </w:p>
    <w:p w14:paraId="460F60A0" w14:textId="77777777" w:rsidR="00C95DD0" w:rsidRPr="00491DD6" w:rsidRDefault="00C95DD0" w:rsidP="00C95DD0">
      <w:pPr>
        <w:pStyle w:val="Corpotesto"/>
        <w:spacing w:after="0" w:line="240" w:lineRule="auto"/>
        <w:ind w:left="709" w:firstLine="709"/>
        <w:jc w:val="both"/>
        <w:rPr>
          <w:rFonts w:eastAsia="PMingLiU" w:cs="Arial,Bold"/>
          <w:bCs/>
          <w:color w:val="000000"/>
          <w:szCs w:val="24"/>
          <w:lang w:val="it-IT" w:eastAsia="zh-TW"/>
        </w:rPr>
      </w:pPr>
    </w:p>
    <w:p w14:paraId="56FAAABF" w14:textId="77777777" w:rsidR="0064170E" w:rsidRPr="00491DD6" w:rsidRDefault="004C3178">
      <w:pPr>
        <w:pStyle w:val="Corpotesto"/>
        <w:spacing w:after="0" w:line="240" w:lineRule="auto"/>
        <w:ind w:left="1418" w:hanging="709"/>
        <w:jc w:val="both"/>
        <w:rPr>
          <w:rFonts w:eastAsia="PMingLiU" w:cs="Arial,Bold"/>
          <w:bCs/>
          <w:color w:val="000000"/>
          <w:szCs w:val="24"/>
          <w:lang w:val="it-IT" w:eastAsia="zh-TW"/>
        </w:rPr>
      </w:pPr>
      <w:r w:rsidRPr="00491DD6">
        <w:rPr>
          <w:rFonts w:eastAsia="PMingLiU" w:cs="Arial,Bold"/>
          <w:bCs/>
          <w:color w:val="000000"/>
          <w:szCs w:val="24"/>
          <w:lang w:val="it-IT" w:eastAsia="zh-TW"/>
        </w:rPr>
        <w:t>(b)</w:t>
      </w:r>
      <w:r w:rsidRPr="00491DD6">
        <w:rPr>
          <w:rFonts w:eastAsia="PMingLiU" w:cs="Arial,Bold"/>
          <w:bCs/>
          <w:color w:val="000000"/>
          <w:szCs w:val="24"/>
          <w:lang w:val="it-IT" w:eastAsia="zh-TW"/>
        </w:rPr>
        <w:tab/>
      </w:r>
      <w:r w:rsidR="0064170E" w:rsidRPr="00491DD6">
        <w:rPr>
          <w:rFonts w:eastAsia="PMingLiU" w:cs="Arial,Bold"/>
          <w:bCs/>
          <w:color w:val="000000"/>
          <w:szCs w:val="24"/>
          <w:lang w:val="it-IT" w:eastAsia="zh-TW"/>
        </w:rPr>
        <w:t>i dirigenti e tutti i dipendenti della Società e delle Controllate</w:t>
      </w:r>
      <w:r w:rsidR="00151750" w:rsidRPr="00491DD6">
        <w:rPr>
          <w:rFonts w:eastAsia="PMingLiU" w:cs="Arial,Bold"/>
          <w:bCs/>
          <w:color w:val="000000"/>
          <w:szCs w:val="24"/>
          <w:lang w:val="it-IT" w:eastAsia="zh-TW"/>
        </w:rPr>
        <w:t xml:space="preserve"> che abbiano regolare accesso a Informazioni Privilegiate</w:t>
      </w:r>
      <w:r w:rsidRPr="00491DD6">
        <w:rPr>
          <w:rFonts w:eastAsia="PMingLiU" w:cs="Arial,Bold"/>
          <w:bCs/>
          <w:color w:val="000000"/>
          <w:szCs w:val="24"/>
          <w:lang w:val="it-IT" w:eastAsia="zh-TW"/>
        </w:rPr>
        <w:t xml:space="preserve"> e detengono il potere di adottare decisioni che possono incidere sull’evoluzione e sulle prospettive della Società; nonché</w:t>
      </w:r>
    </w:p>
    <w:p w14:paraId="69754C4F" w14:textId="77777777" w:rsidR="004C3178" w:rsidRPr="00491DD6" w:rsidRDefault="004C3178">
      <w:pPr>
        <w:pStyle w:val="Corpotesto"/>
        <w:spacing w:after="0" w:line="240" w:lineRule="auto"/>
        <w:ind w:left="1418" w:hanging="709"/>
        <w:jc w:val="both"/>
        <w:rPr>
          <w:rFonts w:eastAsia="PMingLiU" w:cs="Arial,Bold"/>
          <w:bCs/>
          <w:color w:val="000000"/>
          <w:szCs w:val="24"/>
          <w:lang w:val="it-IT" w:eastAsia="zh-TW"/>
        </w:rPr>
      </w:pPr>
    </w:p>
    <w:p w14:paraId="53FD5441" w14:textId="77777777" w:rsidR="00C95DD0" w:rsidRPr="00491DD6" w:rsidRDefault="004C3178" w:rsidP="00C95DD0">
      <w:pPr>
        <w:pStyle w:val="Corpotesto"/>
        <w:spacing w:after="0" w:line="240" w:lineRule="auto"/>
        <w:ind w:left="1418" w:hanging="709"/>
        <w:jc w:val="both"/>
        <w:rPr>
          <w:rFonts w:eastAsia="PMingLiU" w:cs="Arial,Bold"/>
          <w:bCs/>
          <w:color w:val="000000"/>
          <w:szCs w:val="24"/>
          <w:lang w:val="it-IT" w:eastAsia="zh-TW"/>
        </w:rPr>
      </w:pPr>
      <w:r w:rsidRPr="00491DD6">
        <w:rPr>
          <w:rFonts w:eastAsia="PMingLiU" w:cs="Arial,Bold"/>
          <w:bCs/>
          <w:color w:val="000000"/>
          <w:szCs w:val="24"/>
          <w:lang w:val="it-IT" w:eastAsia="zh-TW"/>
        </w:rPr>
        <w:t>(c)</w:t>
      </w:r>
      <w:r w:rsidRPr="00491DD6">
        <w:rPr>
          <w:rFonts w:eastAsia="PMingLiU" w:cs="Arial,Bold"/>
          <w:bCs/>
          <w:color w:val="000000"/>
          <w:szCs w:val="24"/>
          <w:lang w:val="it-IT" w:eastAsia="zh-TW"/>
        </w:rPr>
        <w:tab/>
      </w:r>
      <w:r w:rsidR="00C95DD0" w:rsidRPr="00491DD6">
        <w:rPr>
          <w:rFonts w:eastAsia="PMingLiU" w:cs="Arial,Bold"/>
          <w:bCs/>
          <w:color w:val="000000"/>
          <w:szCs w:val="24"/>
          <w:lang w:val="it-IT" w:eastAsia="zh-TW"/>
        </w:rPr>
        <w:t>tutti</w:t>
      </w:r>
      <w:r w:rsidR="00C95DD0" w:rsidRPr="00491DD6">
        <w:rPr>
          <w:lang w:val="it-IT"/>
        </w:rPr>
        <w:t xml:space="preserve"> i soggetti che</w:t>
      </w:r>
      <w:r w:rsidR="003965DC" w:rsidRPr="00491DD6">
        <w:rPr>
          <w:lang w:val="it-IT"/>
        </w:rPr>
        <w:t xml:space="preserve"> agiscono in nome o per conto della Società e/o delle Controllate e hanno accesso alle Informazioni Privilegiate</w:t>
      </w:r>
      <w:r w:rsidR="00C95DD0" w:rsidRPr="00491DD6">
        <w:rPr>
          <w:lang w:val="it-IT"/>
        </w:rPr>
        <w:t>, in ragione dell'attività lavorativa o professionale ovvero in ragione delle funzioni svolte; nonché</w:t>
      </w:r>
    </w:p>
    <w:p w14:paraId="38962E7C" w14:textId="77777777" w:rsidR="00C95DD0" w:rsidRPr="00491DD6" w:rsidRDefault="00C95DD0" w:rsidP="00C95DD0">
      <w:pPr>
        <w:pStyle w:val="Corpotesto"/>
        <w:spacing w:after="0" w:line="240" w:lineRule="auto"/>
        <w:ind w:left="1418" w:hanging="709"/>
        <w:jc w:val="both"/>
        <w:rPr>
          <w:rFonts w:eastAsia="PMingLiU" w:cs="Arial,Bold"/>
          <w:bCs/>
          <w:color w:val="000000"/>
          <w:szCs w:val="24"/>
          <w:lang w:val="it-IT" w:eastAsia="zh-TW"/>
        </w:rPr>
      </w:pPr>
    </w:p>
    <w:p w14:paraId="748221F6" w14:textId="77777777" w:rsidR="00C95DD0" w:rsidRPr="00491DD6" w:rsidRDefault="00C95DD0" w:rsidP="00491DD6">
      <w:pPr>
        <w:pStyle w:val="Corpotesto"/>
        <w:spacing w:after="0" w:line="240" w:lineRule="auto"/>
        <w:ind w:left="1418" w:hanging="709"/>
        <w:jc w:val="both"/>
        <w:rPr>
          <w:rFonts w:eastAsia="PMingLiU" w:cs="Arial,Bold"/>
          <w:bCs/>
          <w:color w:val="000000"/>
          <w:szCs w:val="24"/>
          <w:lang w:val="it-IT" w:eastAsia="zh-TW"/>
        </w:rPr>
      </w:pPr>
      <w:r w:rsidRPr="00491DD6">
        <w:rPr>
          <w:rFonts w:eastAsia="PMingLiU" w:cs="Arial,Bold"/>
          <w:bCs/>
          <w:color w:val="000000"/>
          <w:szCs w:val="24"/>
          <w:lang w:val="it-IT" w:eastAsia="zh-TW"/>
        </w:rPr>
        <w:t>(c)</w:t>
      </w:r>
      <w:r w:rsidRPr="00491DD6">
        <w:rPr>
          <w:rFonts w:eastAsia="PMingLiU" w:cs="Arial,Bold"/>
          <w:bCs/>
          <w:color w:val="000000"/>
          <w:szCs w:val="24"/>
          <w:lang w:val="it-IT" w:eastAsia="zh-TW"/>
        </w:rPr>
        <w:tab/>
      </w:r>
      <w:r w:rsidRPr="00491DD6">
        <w:rPr>
          <w:lang w:val="it-IT"/>
        </w:rPr>
        <w:t xml:space="preserve">qualunque altra persona che possieda Informazioni Privilegiate per circostanze diverse da quelle di cui ai punti </w:t>
      </w:r>
      <w:r w:rsidR="00BB170F" w:rsidRPr="00491DD6">
        <w:rPr>
          <w:lang w:val="it-IT"/>
        </w:rPr>
        <w:t xml:space="preserve">(a), (b) e (c) </w:t>
      </w:r>
      <w:r w:rsidRPr="00491DD6">
        <w:rPr>
          <w:lang w:val="it-IT"/>
        </w:rPr>
        <w:t>che precedono, quando la stessa sa o dovrebbe sapere che si tratta di Informazioni Privilegiate</w:t>
      </w:r>
      <w:r w:rsidRPr="00491DD6">
        <w:rPr>
          <w:rFonts w:eastAsia="PMingLiU" w:cs="Arial,Bold"/>
          <w:bCs/>
          <w:color w:val="000000"/>
          <w:szCs w:val="24"/>
          <w:lang w:val="it-IT" w:eastAsia="zh-TW"/>
        </w:rPr>
        <w:t>.</w:t>
      </w:r>
      <w:r w:rsidR="00151750" w:rsidRPr="00491DD6">
        <w:rPr>
          <w:rFonts w:eastAsia="PMingLiU" w:cs="Arial,Bold"/>
          <w:bCs/>
          <w:color w:val="000000"/>
          <w:szCs w:val="24"/>
          <w:lang w:val="it-IT" w:eastAsia="zh-TW"/>
        </w:rPr>
        <w:t xml:space="preserve"> </w:t>
      </w:r>
    </w:p>
    <w:p w14:paraId="3F5DCF2E"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0CE1F872" w14:textId="77777777" w:rsidR="00D5076C" w:rsidRPr="00491DD6" w:rsidRDefault="00CE10E5" w:rsidP="00916BB6">
      <w:pPr>
        <w:pStyle w:val="Corpotesto"/>
        <w:spacing w:after="0" w:line="240" w:lineRule="auto"/>
        <w:ind w:left="705" w:hanging="705"/>
        <w:jc w:val="both"/>
        <w:rPr>
          <w:lang w:val="it-IT"/>
        </w:rPr>
      </w:pPr>
      <w:r w:rsidRPr="00491DD6">
        <w:rPr>
          <w:rFonts w:eastAsia="PMingLiU" w:cs="Arial,Bold"/>
          <w:bCs/>
          <w:color w:val="000000"/>
          <w:szCs w:val="24"/>
          <w:lang w:val="it-IT" w:eastAsia="zh-TW"/>
        </w:rPr>
        <w:t>4</w:t>
      </w:r>
      <w:r w:rsidR="005B17D7" w:rsidRPr="00491DD6">
        <w:rPr>
          <w:rFonts w:eastAsia="PMingLiU" w:cs="Arial,Bold"/>
          <w:bCs/>
          <w:color w:val="000000"/>
          <w:szCs w:val="24"/>
          <w:lang w:val="it-IT" w:eastAsia="zh-TW"/>
        </w:rPr>
        <w:t>.2</w:t>
      </w:r>
      <w:r w:rsidR="005B17D7" w:rsidRPr="00491DD6">
        <w:rPr>
          <w:rFonts w:eastAsia="PMingLiU" w:cs="Arial,Bold"/>
          <w:bCs/>
          <w:color w:val="000000"/>
          <w:szCs w:val="24"/>
          <w:lang w:val="it-IT" w:eastAsia="zh-TW"/>
        </w:rPr>
        <w:tab/>
      </w:r>
      <w:r w:rsidR="00D5076C" w:rsidRPr="00491DD6">
        <w:rPr>
          <w:lang w:val="it-IT"/>
        </w:rPr>
        <w:t xml:space="preserve">I Destinatari sono tenuti a: </w:t>
      </w:r>
    </w:p>
    <w:p w14:paraId="5404F3FF" w14:textId="77777777" w:rsidR="00D5076C" w:rsidRPr="00491DD6" w:rsidRDefault="00D5076C" w:rsidP="00916BB6">
      <w:pPr>
        <w:pStyle w:val="Corpotesto"/>
        <w:spacing w:after="0" w:line="240" w:lineRule="auto"/>
        <w:ind w:left="705" w:hanging="705"/>
        <w:jc w:val="both"/>
        <w:rPr>
          <w:lang w:val="it-IT"/>
        </w:rPr>
      </w:pPr>
    </w:p>
    <w:p w14:paraId="5D115B85" w14:textId="77777777" w:rsidR="00D5076C" w:rsidRPr="00491DD6" w:rsidRDefault="00D5076C" w:rsidP="00491DD6">
      <w:pPr>
        <w:pStyle w:val="Corpotesto"/>
        <w:numPr>
          <w:ilvl w:val="0"/>
          <w:numId w:val="51"/>
        </w:numPr>
        <w:spacing w:after="0" w:line="240" w:lineRule="auto"/>
        <w:ind w:hanging="720"/>
        <w:jc w:val="both"/>
        <w:rPr>
          <w:rFonts w:eastAsia="PMingLiU" w:cs="Arial,Bold"/>
          <w:bCs/>
          <w:color w:val="000000"/>
          <w:szCs w:val="24"/>
          <w:lang w:val="it-IT" w:eastAsia="zh-TW"/>
        </w:rPr>
      </w:pPr>
      <w:r w:rsidRPr="00491DD6">
        <w:rPr>
          <w:lang w:val="it-IT"/>
        </w:rPr>
        <w:t xml:space="preserve">mantenere riservate le Informazioni Privilegiate di cui siano a conoscenza e a non diffonderle né rivelarle </w:t>
      </w:r>
      <w:r w:rsidR="008C4675" w:rsidRPr="00491DD6">
        <w:rPr>
          <w:lang w:val="it-IT"/>
        </w:rPr>
        <w:t xml:space="preserve">se non </w:t>
      </w:r>
      <w:r w:rsidR="0075268B" w:rsidRPr="00491DD6">
        <w:rPr>
          <w:lang w:val="it-IT"/>
        </w:rPr>
        <w:t xml:space="preserve">ad altri Destinatari </w:t>
      </w:r>
      <w:r w:rsidR="008C4675" w:rsidRPr="00491DD6">
        <w:rPr>
          <w:lang w:val="it-IT"/>
        </w:rPr>
        <w:t>nel normale esercizio del lavoro, della professione o della funzione svolti e</w:t>
      </w:r>
      <w:r w:rsidR="0075268B" w:rsidRPr="00491DD6">
        <w:rPr>
          <w:lang w:val="it-IT"/>
        </w:rPr>
        <w:t>/o</w:t>
      </w:r>
      <w:r w:rsidR="008C4675" w:rsidRPr="00491DD6">
        <w:rPr>
          <w:lang w:val="it-IT"/>
        </w:rPr>
        <w:t xml:space="preserve"> ne</w:t>
      </w:r>
      <w:r w:rsidRPr="00491DD6">
        <w:rPr>
          <w:lang w:val="it-IT"/>
        </w:rPr>
        <w:t xml:space="preserve">i casi imposti o consentiti dalla Normativa </w:t>
      </w:r>
      <w:r w:rsidR="0092264F" w:rsidRPr="00491DD6">
        <w:rPr>
          <w:lang w:val="it-IT"/>
        </w:rPr>
        <w:t xml:space="preserve">Vigente </w:t>
      </w:r>
      <w:r w:rsidRPr="00491DD6">
        <w:rPr>
          <w:lang w:val="it-IT"/>
        </w:rPr>
        <w:t xml:space="preserve">ovvero imposti da ordini e/o provvedimenti </w:t>
      </w:r>
      <w:r w:rsidR="008C4675" w:rsidRPr="00491DD6">
        <w:rPr>
          <w:lang w:val="it-IT"/>
        </w:rPr>
        <w:t xml:space="preserve">da parte </w:t>
      </w:r>
      <w:r w:rsidRPr="00491DD6">
        <w:rPr>
          <w:lang w:val="it-IT"/>
        </w:rPr>
        <w:t>di autorità competenti;</w:t>
      </w:r>
    </w:p>
    <w:p w14:paraId="7DF0EE01" w14:textId="77777777" w:rsidR="00D5076C" w:rsidRPr="00491DD6" w:rsidRDefault="00D5076C" w:rsidP="00491DD6">
      <w:pPr>
        <w:pStyle w:val="Corpotesto"/>
        <w:spacing w:after="0" w:line="240" w:lineRule="auto"/>
        <w:ind w:left="1429"/>
        <w:jc w:val="both"/>
        <w:rPr>
          <w:rFonts w:eastAsia="PMingLiU" w:cs="Arial,Bold"/>
          <w:bCs/>
          <w:color w:val="000000"/>
          <w:szCs w:val="24"/>
          <w:lang w:val="it-IT" w:eastAsia="zh-TW"/>
        </w:rPr>
      </w:pPr>
    </w:p>
    <w:p w14:paraId="1EE7A3C3" w14:textId="77777777" w:rsidR="00D5076C" w:rsidRPr="00491DD6" w:rsidRDefault="00D5076C" w:rsidP="00491DD6">
      <w:pPr>
        <w:pStyle w:val="Corpotesto"/>
        <w:numPr>
          <w:ilvl w:val="0"/>
          <w:numId w:val="51"/>
        </w:numPr>
        <w:spacing w:after="0" w:line="240" w:lineRule="auto"/>
        <w:ind w:hanging="720"/>
        <w:jc w:val="both"/>
        <w:rPr>
          <w:lang w:val="it-IT"/>
        </w:rPr>
      </w:pPr>
      <w:r w:rsidRPr="00491DD6">
        <w:rPr>
          <w:lang w:val="it-IT"/>
        </w:rPr>
        <w:lastRenderedPageBreak/>
        <w:t>utilizzare le Informazioni Privilegiate solamente in relazione all’espletamento della propria attività lavorativa o professionale, della propria funzione o dell’ufficio</w:t>
      </w:r>
      <w:r w:rsidR="00C9501E" w:rsidRPr="00491DD6">
        <w:rPr>
          <w:lang w:val="it-IT"/>
        </w:rPr>
        <w:t xml:space="preserve"> nel rispetto della </w:t>
      </w:r>
      <w:r w:rsidR="008C4675" w:rsidRPr="00491DD6">
        <w:rPr>
          <w:lang w:val="it-IT"/>
        </w:rPr>
        <w:t>Normativa Vigente</w:t>
      </w:r>
      <w:r w:rsidRPr="00491DD6">
        <w:rPr>
          <w:lang w:val="it-IT"/>
        </w:rPr>
        <w:t>, assicurando in ogni caso che - anche all’interno del contesto aziendale in cui il Destinatario opera - la circolazione di dette Informazioni Privilegiate si svolga senza pregiudizio del loro carattere riservato</w:t>
      </w:r>
      <w:r w:rsidR="0075268B" w:rsidRPr="00491DD6">
        <w:rPr>
          <w:lang w:val="it-IT"/>
        </w:rPr>
        <w:t xml:space="preserve"> o privilegiato</w:t>
      </w:r>
      <w:r w:rsidRPr="00491DD6">
        <w:rPr>
          <w:lang w:val="it-IT"/>
        </w:rPr>
        <w:t>, e a non utilizzarle, per alcun motivo o causa, a fini personali e/o in pregiudizio della Società;</w:t>
      </w:r>
    </w:p>
    <w:p w14:paraId="37822C02" w14:textId="77777777" w:rsidR="00D5076C" w:rsidRPr="00491DD6" w:rsidRDefault="00D5076C" w:rsidP="00491DD6">
      <w:pPr>
        <w:pStyle w:val="Corpotesto"/>
        <w:spacing w:after="0" w:line="240" w:lineRule="auto"/>
        <w:jc w:val="both"/>
        <w:rPr>
          <w:lang w:val="it-IT"/>
        </w:rPr>
      </w:pPr>
    </w:p>
    <w:p w14:paraId="17DF1D19" w14:textId="77777777" w:rsidR="00D5076C" w:rsidRPr="00491DD6" w:rsidRDefault="00D5076C" w:rsidP="00491DD6">
      <w:pPr>
        <w:pStyle w:val="Corpotesto"/>
        <w:numPr>
          <w:ilvl w:val="0"/>
          <w:numId w:val="51"/>
        </w:numPr>
        <w:spacing w:after="0" w:line="240" w:lineRule="auto"/>
        <w:ind w:hanging="720"/>
        <w:jc w:val="both"/>
        <w:rPr>
          <w:lang w:val="it-IT"/>
        </w:rPr>
      </w:pPr>
      <w:r w:rsidRPr="00491DD6">
        <w:rPr>
          <w:lang w:val="it-IT"/>
        </w:rPr>
        <w:t xml:space="preserve">garantire la massima riservatezza e confidenzialità delle Informazioni Privilegiate, fino a quando le medesime non vengano comunicate al mercato secondo le modalità previste nella presente </w:t>
      </w:r>
      <w:proofErr w:type="spellStart"/>
      <w:r w:rsidRPr="00491DD6">
        <w:rPr>
          <w:lang w:val="it-IT"/>
        </w:rPr>
        <w:t>Procedurao</w:t>
      </w:r>
      <w:proofErr w:type="spellEnd"/>
      <w:r w:rsidRPr="00491DD6">
        <w:rPr>
          <w:lang w:val="it-IT"/>
        </w:rPr>
        <w:t xml:space="preserve"> siano altrimenti di pubblico dominio;</w:t>
      </w:r>
    </w:p>
    <w:p w14:paraId="656C0FC9" w14:textId="77777777" w:rsidR="00D5076C" w:rsidRPr="00491DD6" w:rsidRDefault="00D5076C" w:rsidP="00491DD6">
      <w:pPr>
        <w:pStyle w:val="Paragrafoelenco"/>
        <w:rPr>
          <w:lang w:val="it-IT"/>
        </w:rPr>
      </w:pPr>
    </w:p>
    <w:p w14:paraId="7DA68BB3" w14:textId="77777777" w:rsidR="00D5076C" w:rsidRPr="00491DD6" w:rsidRDefault="00D5076C" w:rsidP="00491DD6">
      <w:pPr>
        <w:pStyle w:val="Corpotesto"/>
        <w:numPr>
          <w:ilvl w:val="0"/>
          <w:numId w:val="51"/>
        </w:numPr>
        <w:spacing w:after="0" w:line="240" w:lineRule="auto"/>
        <w:ind w:hanging="720"/>
        <w:jc w:val="both"/>
        <w:rPr>
          <w:lang w:val="it-IT"/>
        </w:rPr>
      </w:pPr>
      <w:r w:rsidRPr="00491DD6">
        <w:rPr>
          <w:lang w:val="it-IT"/>
        </w:rPr>
        <w:t xml:space="preserve">evitare l'accesso e la circolazione di informazioni riservate che possano avere natura di Informazioni Privilegiate a persone non autorizzate, mantenendo riservati tutti i documenti e le informazioni acquisite nello svolgimento dei propri compiti; utilizzare i suddetti documenti e le suddette informazioni esclusivamente </w:t>
      </w:r>
      <w:r w:rsidR="005F32D0" w:rsidRPr="00491DD6">
        <w:rPr>
          <w:lang w:val="it-IT"/>
        </w:rPr>
        <w:t>nel</w:t>
      </w:r>
      <w:r w:rsidR="00832408" w:rsidRPr="00491DD6">
        <w:rPr>
          <w:lang w:val="it-IT"/>
        </w:rPr>
        <w:t>l’</w:t>
      </w:r>
      <w:r w:rsidR="005F32D0" w:rsidRPr="00491DD6">
        <w:rPr>
          <w:lang w:val="it-IT"/>
        </w:rPr>
        <w:t xml:space="preserve">esercizio del proprio lavoro e/o professionale, nonché </w:t>
      </w:r>
      <w:r w:rsidRPr="00491DD6">
        <w:rPr>
          <w:lang w:val="it-IT"/>
        </w:rPr>
        <w:t xml:space="preserve">nell'espletamento delle </w:t>
      </w:r>
      <w:r w:rsidR="005F32D0" w:rsidRPr="00491DD6">
        <w:rPr>
          <w:lang w:val="it-IT"/>
        </w:rPr>
        <w:t>proprie</w:t>
      </w:r>
      <w:r w:rsidRPr="00491DD6">
        <w:rPr>
          <w:lang w:val="it-IT"/>
        </w:rPr>
        <w:t xml:space="preserve"> funzioni;</w:t>
      </w:r>
    </w:p>
    <w:p w14:paraId="794A51A1" w14:textId="77777777" w:rsidR="00D5076C" w:rsidRPr="00491DD6" w:rsidRDefault="00D5076C" w:rsidP="00491DD6">
      <w:pPr>
        <w:pStyle w:val="Paragrafoelenco"/>
        <w:rPr>
          <w:lang w:val="it-IT"/>
        </w:rPr>
      </w:pPr>
    </w:p>
    <w:p w14:paraId="332A7437" w14:textId="77777777" w:rsidR="00821163" w:rsidRPr="00491DD6" w:rsidRDefault="00D5076C" w:rsidP="00491DD6">
      <w:pPr>
        <w:pStyle w:val="Corpotesto"/>
        <w:numPr>
          <w:ilvl w:val="0"/>
          <w:numId w:val="51"/>
        </w:numPr>
        <w:spacing w:after="0" w:line="240" w:lineRule="auto"/>
        <w:ind w:hanging="720"/>
        <w:jc w:val="both"/>
        <w:rPr>
          <w:lang w:val="it-IT"/>
        </w:rPr>
      </w:pPr>
      <w:r w:rsidRPr="00491DD6">
        <w:rPr>
          <w:lang w:val="it-IT"/>
        </w:rPr>
        <w:t>assicurare che l'apertura e la distribuzione della corrispondenza pervenuta tramite il servizio postale sia operata nel rispe</w:t>
      </w:r>
      <w:r w:rsidR="00821163" w:rsidRPr="00491DD6">
        <w:rPr>
          <w:lang w:val="it-IT"/>
        </w:rPr>
        <w:t>tto dei criteri di riservatezza;</w:t>
      </w:r>
    </w:p>
    <w:p w14:paraId="7EB93D04" w14:textId="77777777" w:rsidR="00821163" w:rsidRPr="00491DD6" w:rsidRDefault="00821163" w:rsidP="00491DD6">
      <w:pPr>
        <w:pStyle w:val="Paragrafoelenco"/>
        <w:rPr>
          <w:lang w:val="it-IT"/>
        </w:rPr>
      </w:pPr>
    </w:p>
    <w:p w14:paraId="2366B6E5" w14:textId="77777777" w:rsidR="006A092D" w:rsidRPr="00491DD6" w:rsidRDefault="006A092D" w:rsidP="00491DD6">
      <w:pPr>
        <w:pStyle w:val="Corpotesto"/>
        <w:numPr>
          <w:ilvl w:val="0"/>
          <w:numId w:val="51"/>
        </w:numPr>
        <w:spacing w:after="0" w:line="240" w:lineRule="auto"/>
        <w:ind w:hanging="720"/>
        <w:jc w:val="both"/>
        <w:rPr>
          <w:lang w:val="it-IT"/>
        </w:rPr>
      </w:pPr>
      <w:r w:rsidRPr="00491DD6">
        <w:rPr>
          <w:lang w:val="it-IT"/>
        </w:rPr>
        <w:t>c</w:t>
      </w:r>
      <w:r w:rsidR="00821163" w:rsidRPr="00491DD6">
        <w:rPr>
          <w:lang w:val="it-IT"/>
        </w:rPr>
        <w:t xml:space="preserve">ustodire documenti </w:t>
      </w:r>
      <w:r w:rsidR="005F32D0" w:rsidRPr="00491DD6">
        <w:rPr>
          <w:lang w:val="it-IT"/>
        </w:rPr>
        <w:t xml:space="preserve">inerenti a </w:t>
      </w:r>
      <w:r w:rsidR="00821163" w:rsidRPr="00491DD6">
        <w:rPr>
          <w:lang w:val="it-IT"/>
        </w:rPr>
        <w:t>informazioni riservat</w:t>
      </w:r>
      <w:r w:rsidR="005F32D0" w:rsidRPr="00491DD6">
        <w:rPr>
          <w:lang w:val="it-IT"/>
        </w:rPr>
        <w:t xml:space="preserve">e e/o Informazioni Privilegiate cui hanno accesso </w:t>
      </w:r>
      <w:r w:rsidR="00821163" w:rsidRPr="00491DD6">
        <w:rPr>
          <w:lang w:val="it-IT"/>
        </w:rPr>
        <w:t>in modo da ridurre al minimo, mediante l'adozione di idonee misure di sicurezza, i rischi di accesso e di trattamento non autorizzato.</w:t>
      </w:r>
    </w:p>
    <w:p w14:paraId="36832D28" w14:textId="77777777" w:rsidR="006A092D" w:rsidRPr="00491DD6" w:rsidRDefault="006A092D" w:rsidP="00491DD6">
      <w:pPr>
        <w:pStyle w:val="Paragrafoelenco"/>
        <w:rPr>
          <w:lang w:val="it-IT"/>
        </w:rPr>
      </w:pPr>
    </w:p>
    <w:p w14:paraId="616839B0" w14:textId="77777777" w:rsidR="004F1D19" w:rsidRPr="00491DD6" w:rsidRDefault="005B7DB8" w:rsidP="00491DD6">
      <w:pPr>
        <w:pStyle w:val="Corpotesto"/>
        <w:numPr>
          <w:ilvl w:val="0"/>
          <w:numId w:val="51"/>
        </w:numPr>
        <w:spacing w:after="0" w:line="240" w:lineRule="auto"/>
        <w:ind w:hanging="720"/>
        <w:jc w:val="both"/>
        <w:rPr>
          <w:lang w:val="it-IT"/>
        </w:rPr>
      </w:pPr>
      <w:r w:rsidRPr="00491DD6">
        <w:rPr>
          <w:lang w:val="it-IT"/>
        </w:rPr>
        <w:t>e</w:t>
      </w:r>
      <w:r w:rsidR="006A092D" w:rsidRPr="00491DD6">
        <w:rPr>
          <w:lang w:val="it-IT"/>
        </w:rPr>
        <w:t>videnziare l’eventuale carattere strettamente riservato di</w:t>
      </w:r>
      <w:r w:rsidR="00821163" w:rsidRPr="00491DD6">
        <w:rPr>
          <w:lang w:val="it-IT"/>
        </w:rPr>
        <w:t xml:space="preserve"> documenti cartacei e/o elettronici aventi ad oggetto </w:t>
      </w:r>
      <w:r w:rsidR="00832408" w:rsidRPr="00491DD6">
        <w:rPr>
          <w:lang w:val="it-IT"/>
        </w:rPr>
        <w:t xml:space="preserve">informazioni riservate e/o </w:t>
      </w:r>
      <w:r w:rsidR="00821163" w:rsidRPr="00491DD6">
        <w:rPr>
          <w:lang w:val="it-IT"/>
        </w:rPr>
        <w:t>Informazioni Privile</w:t>
      </w:r>
      <w:r w:rsidR="006A092D" w:rsidRPr="00491DD6">
        <w:rPr>
          <w:lang w:val="it-IT"/>
        </w:rPr>
        <w:t xml:space="preserve">giate, </w:t>
      </w:r>
      <w:r w:rsidR="00821163" w:rsidRPr="00491DD6">
        <w:rPr>
          <w:lang w:val="it-IT"/>
        </w:rPr>
        <w:t>apponendo la dicitura “STRETTAMENTE RISERVATO”</w:t>
      </w:r>
      <w:r w:rsidR="006A092D" w:rsidRPr="00491DD6">
        <w:rPr>
          <w:lang w:val="it-IT"/>
        </w:rPr>
        <w:t xml:space="preserve"> o relativa traduzione</w:t>
      </w:r>
      <w:r w:rsidR="00821163" w:rsidRPr="00491DD6">
        <w:rPr>
          <w:lang w:val="it-IT"/>
        </w:rPr>
        <w:t>.</w:t>
      </w:r>
    </w:p>
    <w:p w14:paraId="7679ECD3" w14:textId="77777777" w:rsidR="004F1D19" w:rsidRPr="00491DD6" w:rsidRDefault="004F1D19" w:rsidP="00491DD6">
      <w:pPr>
        <w:pStyle w:val="Paragrafoelenco"/>
        <w:rPr>
          <w:lang w:val="it-IT"/>
        </w:rPr>
      </w:pPr>
    </w:p>
    <w:p w14:paraId="3E7F5D54" w14:textId="77777777" w:rsidR="004F1D19" w:rsidRPr="00491DD6" w:rsidRDefault="004F1D19" w:rsidP="00491DD6">
      <w:pPr>
        <w:pStyle w:val="Corpotesto"/>
        <w:numPr>
          <w:ilvl w:val="0"/>
          <w:numId w:val="51"/>
        </w:numPr>
        <w:spacing w:after="0" w:line="240" w:lineRule="auto"/>
        <w:ind w:hanging="720"/>
        <w:jc w:val="both"/>
        <w:rPr>
          <w:lang w:val="it-IT"/>
        </w:rPr>
      </w:pPr>
      <w:r w:rsidRPr="00491DD6">
        <w:rPr>
          <w:lang w:val="it-IT"/>
        </w:rPr>
        <w:t xml:space="preserve">conservare la documentazione riservata cui </w:t>
      </w:r>
      <w:r w:rsidR="00832408" w:rsidRPr="00491DD6">
        <w:rPr>
          <w:lang w:val="it-IT"/>
        </w:rPr>
        <w:t>hanno accesso</w:t>
      </w:r>
      <w:r w:rsidR="002C405D" w:rsidRPr="00491DD6">
        <w:rPr>
          <w:lang w:val="it-IT"/>
        </w:rPr>
        <w:t>,</w:t>
      </w:r>
      <w:r w:rsidRPr="00491DD6">
        <w:rPr>
          <w:lang w:val="it-IT"/>
        </w:rPr>
        <w:t xml:space="preserve"> </w:t>
      </w:r>
      <w:r w:rsidR="002C405D" w:rsidRPr="00491DD6">
        <w:rPr>
          <w:lang w:val="it-IT"/>
        </w:rPr>
        <w:t>o</w:t>
      </w:r>
      <w:r w:rsidRPr="00491DD6">
        <w:rPr>
          <w:lang w:val="it-IT"/>
        </w:rPr>
        <w:t xml:space="preserve"> </w:t>
      </w:r>
      <w:r w:rsidR="002C405D" w:rsidRPr="00491DD6">
        <w:rPr>
          <w:lang w:val="it-IT"/>
        </w:rPr>
        <w:t>comunque garantire che tale</w:t>
      </w:r>
      <w:r w:rsidRPr="00491DD6">
        <w:rPr>
          <w:lang w:val="it-IT"/>
        </w:rPr>
        <w:t xml:space="preserve"> documentazione sia conservata</w:t>
      </w:r>
      <w:r w:rsidR="002C405D" w:rsidRPr="00491DD6">
        <w:rPr>
          <w:lang w:val="it-IT"/>
        </w:rPr>
        <w:t>,</w:t>
      </w:r>
      <w:r w:rsidRPr="00491DD6">
        <w:rPr>
          <w:lang w:val="it-IT"/>
        </w:rPr>
        <w:t xml:space="preserve"> in luogo idoneo a consentirne l'accesso solo alle persone autorizzate. In caso di smarrimento di documenti relativi a</w:t>
      </w:r>
      <w:r w:rsidR="002C405D" w:rsidRPr="00491DD6">
        <w:rPr>
          <w:lang w:val="it-IT"/>
        </w:rPr>
        <w:t xml:space="preserve"> informazioni riservate e/o</w:t>
      </w:r>
      <w:r w:rsidRPr="00491DD6">
        <w:rPr>
          <w:lang w:val="it-IT"/>
        </w:rPr>
        <w:t xml:space="preserve"> Informazioni Privilegiate, </w:t>
      </w:r>
      <w:r w:rsidR="002C405D" w:rsidRPr="00491DD6">
        <w:rPr>
          <w:lang w:val="it-IT"/>
        </w:rPr>
        <w:t xml:space="preserve">il Destinatario </w:t>
      </w:r>
      <w:r w:rsidRPr="00491DD6">
        <w:rPr>
          <w:lang w:val="it-IT"/>
        </w:rPr>
        <w:t xml:space="preserve">informa senza indugio </w:t>
      </w:r>
      <w:r w:rsidRPr="00491DD6">
        <w:rPr>
          <w:rFonts w:eastAsia="PMingLiU" w:cs="Arial,Bold"/>
          <w:bCs/>
          <w:color w:val="000000"/>
          <w:szCs w:val="24"/>
          <w:lang w:val="it-IT" w:eastAsia="zh-TW"/>
        </w:rPr>
        <w:t xml:space="preserve">il Presidente </w:t>
      </w:r>
      <w:r w:rsidR="00E1465F" w:rsidRPr="00491DD6">
        <w:rPr>
          <w:rFonts w:eastAsia="PMingLiU" w:cs="Arial,Bold"/>
          <w:bCs/>
          <w:color w:val="000000"/>
          <w:szCs w:val="24"/>
          <w:lang w:val="it-IT" w:eastAsia="zh-TW"/>
        </w:rPr>
        <w:t>e</w:t>
      </w:r>
      <w:r w:rsidRPr="00491DD6">
        <w:rPr>
          <w:rFonts w:eastAsia="PMingLiU" w:cs="Arial,Bold"/>
          <w:bCs/>
          <w:color w:val="000000"/>
          <w:szCs w:val="24"/>
          <w:lang w:val="it-IT" w:eastAsia="zh-TW"/>
        </w:rPr>
        <w:t xml:space="preserve"> l'</w:t>
      </w:r>
      <w:proofErr w:type="spellStart"/>
      <w:r w:rsidRPr="00491DD6">
        <w:rPr>
          <w:rFonts w:eastAsia="PMingLiU" w:cs="Arial,Bold"/>
          <w:bCs/>
          <w:color w:val="000000"/>
          <w:szCs w:val="24"/>
          <w:lang w:val="it-IT" w:eastAsia="zh-TW"/>
        </w:rPr>
        <w:t>lnvestor</w:t>
      </w:r>
      <w:proofErr w:type="spellEnd"/>
      <w:r w:rsidRPr="00491DD6">
        <w:rPr>
          <w:rFonts w:eastAsia="PMingLiU" w:cs="Arial,Bold"/>
          <w:bCs/>
          <w:color w:val="000000"/>
          <w:szCs w:val="24"/>
          <w:lang w:val="it-IT" w:eastAsia="zh-TW"/>
        </w:rPr>
        <w:t xml:space="preserve"> Relator</w:t>
      </w:r>
      <w:r w:rsidRPr="00491DD6">
        <w:rPr>
          <w:lang w:val="it-IT"/>
        </w:rPr>
        <w:t>, specificandone condizioni e circostanze, affinché questo possa adottare gli opportuni provvedimenti, ivi inclusa l</w:t>
      </w:r>
      <w:r w:rsidR="00E1465F" w:rsidRPr="00491DD6">
        <w:rPr>
          <w:lang w:val="it-IT"/>
        </w:rPr>
        <w:t>’eventuale tempestiva comunicazione al mercato</w:t>
      </w:r>
      <w:r w:rsidRPr="00491DD6">
        <w:rPr>
          <w:lang w:val="it-IT"/>
        </w:rPr>
        <w:t>.</w:t>
      </w:r>
    </w:p>
    <w:p w14:paraId="372C30F7" w14:textId="77777777" w:rsidR="00D5076C" w:rsidRPr="00491DD6" w:rsidRDefault="00D5076C" w:rsidP="00491DD6">
      <w:pPr>
        <w:pStyle w:val="Corpotesto"/>
        <w:spacing w:after="0" w:line="240" w:lineRule="auto"/>
        <w:jc w:val="both"/>
        <w:rPr>
          <w:lang w:val="it-IT"/>
        </w:rPr>
      </w:pPr>
    </w:p>
    <w:p w14:paraId="355F3837" w14:textId="77777777" w:rsidR="004F1D19" w:rsidRPr="00491DD6" w:rsidRDefault="00D5076C" w:rsidP="00491DD6">
      <w:pPr>
        <w:pStyle w:val="Corpotesto"/>
        <w:numPr>
          <w:ilvl w:val="0"/>
          <w:numId w:val="51"/>
        </w:numPr>
        <w:spacing w:after="0" w:line="240" w:lineRule="auto"/>
        <w:ind w:hanging="720"/>
        <w:jc w:val="both"/>
        <w:rPr>
          <w:lang w:val="it-IT"/>
        </w:rPr>
      </w:pPr>
      <w:r w:rsidRPr="00491DD6">
        <w:rPr>
          <w:lang w:val="it-IT"/>
        </w:rPr>
        <w:t xml:space="preserve">informare tempestivamente il </w:t>
      </w:r>
      <w:r w:rsidR="004F1D19" w:rsidRPr="00491DD6">
        <w:rPr>
          <w:lang w:val="it-IT"/>
        </w:rPr>
        <w:t>Consiglio di Amministrazione</w:t>
      </w:r>
      <w:r w:rsidRPr="00491DD6">
        <w:rPr>
          <w:lang w:val="it-IT"/>
        </w:rPr>
        <w:t xml:space="preserve">, in relazione alle informazioni di rispettiva pertinenza, di qualsiasi atto, fatto od omissione che possa rappresentare una violazione della presente Procedura. </w:t>
      </w:r>
    </w:p>
    <w:p w14:paraId="20FC7092" w14:textId="77777777" w:rsidR="004F1D19" w:rsidRPr="00491DD6" w:rsidRDefault="004F1D19" w:rsidP="00491DD6">
      <w:pPr>
        <w:pStyle w:val="Corpotesto"/>
        <w:spacing w:after="0" w:line="240" w:lineRule="auto"/>
        <w:jc w:val="both"/>
        <w:rPr>
          <w:rFonts w:eastAsia="PMingLiU" w:cs="Arial,Bold"/>
          <w:bCs/>
          <w:color w:val="000000"/>
          <w:szCs w:val="24"/>
          <w:lang w:val="it-IT" w:eastAsia="zh-TW"/>
        </w:rPr>
      </w:pPr>
    </w:p>
    <w:p w14:paraId="0F775BAC" w14:textId="77777777" w:rsidR="00014A1F" w:rsidRPr="00491DD6" w:rsidRDefault="00014A1F" w:rsidP="00916BB6">
      <w:pPr>
        <w:pStyle w:val="Corpotesto"/>
        <w:spacing w:after="0" w:line="240" w:lineRule="auto"/>
        <w:ind w:left="705" w:hanging="705"/>
        <w:jc w:val="both"/>
        <w:rPr>
          <w:lang w:val="it-IT"/>
        </w:rPr>
      </w:pPr>
      <w:r w:rsidRPr="00491DD6">
        <w:rPr>
          <w:rFonts w:eastAsia="PMingLiU" w:cs="Arial,Bold"/>
          <w:bCs/>
          <w:color w:val="000000"/>
          <w:szCs w:val="24"/>
          <w:lang w:val="it-IT" w:eastAsia="zh-TW"/>
        </w:rPr>
        <w:t>4</w:t>
      </w:r>
      <w:r w:rsidR="005B17D7" w:rsidRPr="00491DD6">
        <w:rPr>
          <w:rFonts w:eastAsia="PMingLiU" w:cs="Arial,Bold"/>
          <w:bCs/>
          <w:color w:val="000000"/>
          <w:szCs w:val="24"/>
          <w:lang w:val="it-IT" w:eastAsia="zh-TW"/>
        </w:rPr>
        <w:t>.3</w:t>
      </w:r>
      <w:r w:rsidR="005B17D7" w:rsidRPr="00491DD6">
        <w:rPr>
          <w:rFonts w:eastAsia="PMingLiU" w:cs="Arial,Bold"/>
          <w:bCs/>
          <w:color w:val="000000"/>
          <w:szCs w:val="24"/>
          <w:lang w:val="it-IT" w:eastAsia="zh-TW"/>
        </w:rPr>
        <w:tab/>
      </w:r>
      <w:r w:rsidRPr="00491DD6">
        <w:rPr>
          <w:lang w:val="it-IT"/>
        </w:rPr>
        <w:t xml:space="preserve">Ai Destinatari è fatto inoltre divieto di: </w:t>
      </w:r>
    </w:p>
    <w:p w14:paraId="710485A9" w14:textId="77777777" w:rsidR="00014A1F" w:rsidRPr="00491DD6" w:rsidRDefault="00014A1F" w:rsidP="00916BB6">
      <w:pPr>
        <w:pStyle w:val="Corpotesto"/>
        <w:spacing w:after="0" w:line="240" w:lineRule="auto"/>
        <w:ind w:left="705" w:hanging="705"/>
        <w:jc w:val="both"/>
        <w:rPr>
          <w:lang w:val="it-IT"/>
        </w:rPr>
      </w:pPr>
    </w:p>
    <w:p w14:paraId="55889CBA" w14:textId="77777777" w:rsidR="00730566" w:rsidRPr="00491DD6" w:rsidRDefault="00014A1F" w:rsidP="00491DD6">
      <w:pPr>
        <w:pStyle w:val="Corpotesto"/>
        <w:numPr>
          <w:ilvl w:val="0"/>
          <w:numId w:val="52"/>
        </w:numPr>
        <w:spacing w:after="0" w:line="240" w:lineRule="auto"/>
        <w:ind w:left="1418" w:hanging="709"/>
        <w:jc w:val="both"/>
        <w:rPr>
          <w:rFonts w:eastAsia="PMingLiU" w:cs="Arial,Bold"/>
          <w:bCs/>
          <w:color w:val="000000"/>
          <w:szCs w:val="24"/>
          <w:lang w:val="it-IT" w:eastAsia="zh-TW"/>
        </w:rPr>
      </w:pPr>
      <w:r w:rsidRPr="00491DD6">
        <w:rPr>
          <w:lang w:val="it-IT"/>
        </w:rPr>
        <w:t>acquistare, vendere o compiere altre operazioni, direttamente o indirettamente, per conto proprio o per conto di terzi, aventi ad oggetto le Azioni della Società utilizzando Informazioni Privilegiate;</w:t>
      </w:r>
    </w:p>
    <w:p w14:paraId="74F180FB" w14:textId="77777777" w:rsidR="0092264F" w:rsidRPr="00491DD6" w:rsidRDefault="0092264F" w:rsidP="00491DD6">
      <w:pPr>
        <w:pStyle w:val="Corpotesto"/>
        <w:spacing w:after="0" w:line="240" w:lineRule="auto"/>
        <w:ind w:left="1418"/>
        <w:jc w:val="both"/>
        <w:rPr>
          <w:rFonts w:eastAsia="PMingLiU" w:cs="Arial,Bold"/>
          <w:bCs/>
          <w:color w:val="000000"/>
          <w:szCs w:val="24"/>
          <w:lang w:val="it-IT" w:eastAsia="zh-TW"/>
        </w:rPr>
      </w:pPr>
    </w:p>
    <w:p w14:paraId="6FEE0F39" w14:textId="77777777" w:rsidR="00730566" w:rsidRPr="00491DD6" w:rsidRDefault="00014A1F" w:rsidP="00491DD6">
      <w:pPr>
        <w:pStyle w:val="Corpotesto"/>
        <w:numPr>
          <w:ilvl w:val="0"/>
          <w:numId w:val="52"/>
        </w:numPr>
        <w:spacing w:after="0" w:line="240" w:lineRule="auto"/>
        <w:ind w:left="1418" w:hanging="709"/>
        <w:jc w:val="both"/>
        <w:rPr>
          <w:rFonts w:eastAsia="PMingLiU" w:cs="Arial,Bold"/>
          <w:bCs/>
          <w:color w:val="000000"/>
          <w:szCs w:val="24"/>
          <w:lang w:val="it-IT" w:eastAsia="zh-TW"/>
        </w:rPr>
      </w:pPr>
      <w:r w:rsidRPr="00491DD6">
        <w:rPr>
          <w:lang w:val="it-IT"/>
        </w:rPr>
        <w:t xml:space="preserve">comunicare le Informazioni </w:t>
      </w:r>
      <w:r w:rsidR="00E1465F" w:rsidRPr="00491DD6">
        <w:rPr>
          <w:lang w:val="it-IT"/>
        </w:rPr>
        <w:t>Privilegiate</w:t>
      </w:r>
      <w:r w:rsidR="00BB170F" w:rsidRPr="00491DD6">
        <w:rPr>
          <w:lang w:val="it-IT"/>
        </w:rPr>
        <w:t xml:space="preserve"> </w:t>
      </w:r>
      <w:r w:rsidRPr="00491DD6">
        <w:rPr>
          <w:lang w:val="it-IT"/>
        </w:rPr>
        <w:t>ad altri, al di fuori del normale esercizio del lavoro, della professione, della funzione o dell'ufficio;</w:t>
      </w:r>
    </w:p>
    <w:p w14:paraId="1ACAE93B" w14:textId="77777777" w:rsidR="0092264F" w:rsidRPr="00491DD6" w:rsidRDefault="0092264F" w:rsidP="00491DD6">
      <w:pPr>
        <w:pStyle w:val="Corpotesto"/>
        <w:spacing w:after="0" w:line="240" w:lineRule="auto"/>
        <w:jc w:val="both"/>
        <w:rPr>
          <w:rFonts w:eastAsia="PMingLiU" w:cs="Arial,Bold"/>
          <w:bCs/>
          <w:color w:val="000000"/>
          <w:szCs w:val="24"/>
          <w:lang w:val="it-IT" w:eastAsia="zh-TW"/>
        </w:rPr>
      </w:pPr>
    </w:p>
    <w:p w14:paraId="75624915" w14:textId="77777777" w:rsidR="00E1465F" w:rsidRPr="00491DD6" w:rsidRDefault="00014A1F" w:rsidP="00491DD6">
      <w:pPr>
        <w:pStyle w:val="Corpotesto"/>
        <w:numPr>
          <w:ilvl w:val="0"/>
          <w:numId w:val="52"/>
        </w:numPr>
        <w:spacing w:after="0" w:line="240" w:lineRule="auto"/>
        <w:ind w:left="1418" w:hanging="709"/>
        <w:jc w:val="both"/>
        <w:rPr>
          <w:rFonts w:eastAsia="PMingLiU" w:cs="Arial,Bold"/>
          <w:bCs/>
          <w:color w:val="000000"/>
          <w:szCs w:val="24"/>
          <w:lang w:val="it-IT" w:eastAsia="zh-TW"/>
        </w:rPr>
      </w:pPr>
      <w:r w:rsidRPr="00491DD6">
        <w:rPr>
          <w:lang w:val="it-IT"/>
        </w:rPr>
        <w:t>raccomandare o indurre altri, sulla base di Informazioni Privilegiate, al compimento di talune delle operazioni indicate ai punti precedenti.</w:t>
      </w:r>
    </w:p>
    <w:p w14:paraId="569AA3DD" w14:textId="77777777" w:rsidR="00014A1F" w:rsidRPr="00491DD6" w:rsidRDefault="00014A1F" w:rsidP="00916BB6">
      <w:pPr>
        <w:pStyle w:val="Corpotesto"/>
        <w:spacing w:after="0" w:line="240" w:lineRule="auto"/>
        <w:ind w:left="705" w:hanging="705"/>
        <w:jc w:val="both"/>
        <w:rPr>
          <w:rFonts w:eastAsia="PMingLiU" w:cs="Arial,Bold"/>
          <w:bCs/>
          <w:color w:val="000000"/>
          <w:szCs w:val="24"/>
          <w:lang w:val="it-IT" w:eastAsia="zh-TW"/>
        </w:rPr>
      </w:pPr>
    </w:p>
    <w:p w14:paraId="058D2B3B" w14:textId="77777777" w:rsidR="00B3286D" w:rsidRPr="00491DD6" w:rsidRDefault="00FA7404" w:rsidP="00162FAD">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lastRenderedPageBreak/>
        <w:t>4.4</w:t>
      </w:r>
      <w:r w:rsidRPr="00491DD6">
        <w:rPr>
          <w:rFonts w:eastAsia="PMingLiU" w:cs="Arial,Bold"/>
          <w:bCs/>
          <w:color w:val="000000"/>
          <w:szCs w:val="24"/>
          <w:lang w:val="it-IT" w:eastAsia="zh-TW"/>
        </w:rPr>
        <w:tab/>
      </w:r>
      <w:r w:rsidR="005B17D7" w:rsidRPr="00491DD6">
        <w:rPr>
          <w:rFonts w:eastAsia="PMingLiU" w:cs="Arial,Bold"/>
          <w:bCs/>
          <w:color w:val="000000"/>
          <w:szCs w:val="24"/>
          <w:lang w:val="it-IT" w:eastAsia="zh-TW"/>
        </w:rPr>
        <w:t>La Società impartisce per iscritto alle proprie Controllate le opportune disposizioni affinché queste ultime forniscano tempestivamente tutte le notizie necessarie per adempiere agli obblighi previsti d</w:t>
      </w:r>
      <w:r w:rsidR="00C865B7" w:rsidRPr="00491DD6">
        <w:rPr>
          <w:rFonts w:eastAsia="PMingLiU" w:cs="Arial,Bold"/>
          <w:bCs/>
          <w:color w:val="000000"/>
          <w:szCs w:val="24"/>
          <w:lang w:val="it-IT" w:eastAsia="zh-TW"/>
        </w:rPr>
        <w:t>alla presente Procedura</w:t>
      </w:r>
      <w:r w:rsidR="005B17D7" w:rsidRPr="00491DD6">
        <w:rPr>
          <w:rFonts w:eastAsia="PMingLiU" w:cs="Arial,Bold"/>
          <w:bCs/>
          <w:color w:val="000000"/>
          <w:szCs w:val="24"/>
          <w:lang w:val="it-IT" w:eastAsia="zh-TW"/>
        </w:rPr>
        <w:t>.</w:t>
      </w:r>
    </w:p>
    <w:p w14:paraId="13C03706"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500BAAAF" w14:textId="77777777" w:rsidR="00B3286D" w:rsidRPr="00491DD6" w:rsidRDefault="00B3286D" w:rsidP="00916BB6">
      <w:pPr>
        <w:pStyle w:val="Corpotesto"/>
        <w:spacing w:after="0" w:line="240" w:lineRule="auto"/>
        <w:jc w:val="both"/>
        <w:rPr>
          <w:rFonts w:eastAsia="PMingLiU" w:cs="Arial,Bold"/>
          <w:bCs/>
          <w:color w:val="000000"/>
          <w:szCs w:val="24"/>
          <w:lang w:val="it-IT" w:eastAsia="zh-TW"/>
        </w:rPr>
      </w:pPr>
    </w:p>
    <w:p w14:paraId="6A9FDCAE" w14:textId="77777777" w:rsidR="005B17D7" w:rsidRPr="00491DD6" w:rsidRDefault="001954C3" w:rsidP="00916BB6">
      <w:pPr>
        <w:pStyle w:val="Corpotesto"/>
        <w:spacing w:after="0" w:line="240" w:lineRule="auto"/>
        <w:ind w:left="705" w:hanging="705"/>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5</w:t>
      </w:r>
      <w:r w:rsidR="005B17D7" w:rsidRPr="00491DD6">
        <w:rPr>
          <w:rFonts w:eastAsia="PMingLiU" w:cs="Arial,Bold"/>
          <w:b/>
          <w:bCs/>
          <w:caps/>
          <w:color w:val="000000"/>
          <w:szCs w:val="24"/>
          <w:lang w:val="it-IT" w:eastAsia="zh-TW"/>
        </w:rPr>
        <w:t>.</w:t>
      </w:r>
      <w:r w:rsidR="005B17D7" w:rsidRPr="00491DD6">
        <w:rPr>
          <w:rFonts w:eastAsia="PMingLiU" w:cs="Arial,Bold"/>
          <w:b/>
          <w:bCs/>
          <w:caps/>
          <w:color w:val="000000"/>
          <w:szCs w:val="24"/>
          <w:lang w:val="it-IT" w:eastAsia="zh-TW"/>
        </w:rPr>
        <w:tab/>
        <w:t>Valutazione del carattere privilegiato delle informazioni</w:t>
      </w:r>
      <w:r w:rsidR="001217B7" w:rsidRPr="00491DD6">
        <w:rPr>
          <w:rFonts w:eastAsia="PMingLiU" w:cs="Arial,Bold"/>
          <w:b/>
          <w:bCs/>
          <w:caps/>
          <w:color w:val="000000"/>
          <w:szCs w:val="24"/>
          <w:lang w:val="it-IT" w:eastAsia="zh-TW"/>
        </w:rPr>
        <w:t>,</w:t>
      </w:r>
      <w:r w:rsidR="005B17D7" w:rsidRPr="00491DD6">
        <w:rPr>
          <w:rFonts w:eastAsia="PMingLiU" w:cs="Arial,Bold"/>
          <w:b/>
          <w:bCs/>
          <w:caps/>
          <w:color w:val="000000"/>
          <w:szCs w:val="24"/>
          <w:lang w:val="it-IT" w:eastAsia="zh-TW"/>
        </w:rPr>
        <w:t xml:space="preserve"> trattamento </w:t>
      </w:r>
      <w:r w:rsidR="001217B7" w:rsidRPr="00491DD6">
        <w:rPr>
          <w:rFonts w:eastAsia="PMingLiU" w:cs="Arial,Bold"/>
          <w:b/>
          <w:bCs/>
          <w:caps/>
          <w:color w:val="000000"/>
          <w:szCs w:val="24"/>
          <w:lang w:val="it-IT" w:eastAsia="zh-TW"/>
        </w:rPr>
        <w:t xml:space="preserve"> </w:t>
      </w:r>
      <w:r w:rsidR="005B17D7" w:rsidRPr="00491DD6">
        <w:rPr>
          <w:rFonts w:eastAsia="PMingLiU" w:cs="Arial,Bold"/>
          <w:b/>
          <w:bCs/>
          <w:caps/>
          <w:color w:val="000000"/>
          <w:szCs w:val="24"/>
          <w:lang w:val="it-IT" w:eastAsia="zh-TW"/>
        </w:rPr>
        <w:t>delle Informazioni Privilegiate</w:t>
      </w:r>
    </w:p>
    <w:p w14:paraId="11E1E8A3"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22A67E7F" w14:textId="77777777" w:rsidR="005B17D7" w:rsidRPr="00491DD6" w:rsidRDefault="001954C3" w:rsidP="00916BB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5</w:t>
      </w:r>
      <w:r w:rsidR="005B17D7" w:rsidRPr="00491DD6">
        <w:rPr>
          <w:rFonts w:eastAsia="PMingLiU" w:cs="Arial,Bold"/>
          <w:bCs/>
          <w:color w:val="000000"/>
          <w:szCs w:val="24"/>
          <w:lang w:val="it-IT" w:eastAsia="zh-TW"/>
        </w:rPr>
        <w:t>.1</w:t>
      </w:r>
      <w:r w:rsidR="005B17D7" w:rsidRPr="00491DD6">
        <w:rPr>
          <w:rFonts w:eastAsia="PMingLiU" w:cs="Arial,Bold"/>
          <w:bCs/>
          <w:color w:val="000000"/>
          <w:szCs w:val="24"/>
          <w:lang w:val="it-IT" w:eastAsia="zh-TW"/>
        </w:rPr>
        <w:tab/>
        <w:t xml:space="preserve">I </w:t>
      </w:r>
      <w:r w:rsidR="003A51E8" w:rsidRPr="00491DD6">
        <w:rPr>
          <w:rFonts w:eastAsia="PMingLiU" w:cs="Arial,Bold"/>
          <w:bCs/>
          <w:color w:val="000000"/>
          <w:szCs w:val="24"/>
          <w:lang w:val="it-IT" w:eastAsia="zh-TW"/>
        </w:rPr>
        <w:t>Destinatari</w:t>
      </w:r>
      <w:r w:rsidR="005B17D7" w:rsidRPr="00491DD6">
        <w:rPr>
          <w:rFonts w:eastAsia="PMingLiU" w:cs="Arial,Bold"/>
          <w:bCs/>
          <w:color w:val="000000"/>
          <w:szCs w:val="24"/>
          <w:lang w:val="it-IT" w:eastAsia="zh-TW"/>
        </w:rPr>
        <w:t xml:space="preserve"> devono informare senza indugio il Presidente nonché l'</w:t>
      </w:r>
      <w:proofErr w:type="spellStart"/>
      <w:r w:rsidR="005B17D7" w:rsidRPr="00491DD6">
        <w:rPr>
          <w:rFonts w:eastAsia="PMingLiU" w:cs="Arial,Bold"/>
          <w:bCs/>
          <w:color w:val="000000"/>
          <w:szCs w:val="24"/>
          <w:lang w:val="it-IT" w:eastAsia="zh-TW"/>
        </w:rPr>
        <w:t>lnvestor</w:t>
      </w:r>
      <w:proofErr w:type="spellEnd"/>
      <w:r w:rsidR="005B17D7" w:rsidRPr="00491DD6">
        <w:rPr>
          <w:rFonts w:eastAsia="PMingLiU" w:cs="Arial,Bold"/>
          <w:bCs/>
          <w:color w:val="000000"/>
          <w:szCs w:val="24"/>
          <w:lang w:val="it-IT" w:eastAsia="zh-TW"/>
        </w:rPr>
        <w:t xml:space="preserve"> Relator di tutte le informazioni </w:t>
      </w:r>
      <w:r w:rsidR="00222721" w:rsidRPr="00491DD6">
        <w:rPr>
          <w:rFonts w:eastAsia="PMingLiU" w:cs="Arial,Bold"/>
          <w:bCs/>
          <w:color w:val="000000"/>
          <w:szCs w:val="24"/>
          <w:lang w:val="it-IT" w:eastAsia="zh-TW"/>
        </w:rPr>
        <w:t xml:space="preserve">riservate </w:t>
      </w:r>
      <w:r w:rsidR="005B17D7" w:rsidRPr="00491DD6">
        <w:rPr>
          <w:rFonts w:eastAsia="PMingLiU" w:cs="Arial,Bold"/>
          <w:bCs/>
          <w:color w:val="000000"/>
          <w:szCs w:val="24"/>
          <w:lang w:val="it-IT" w:eastAsia="zh-TW"/>
        </w:rPr>
        <w:t>riguardanti la Società</w:t>
      </w:r>
      <w:r w:rsidR="00906C89" w:rsidRPr="00491DD6">
        <w:rPr>
          <w:rFonts w:eastAsia="PMingLiU" w:cs="Arial,Bold"/>
          <w:bCs/>
          <w:color w:val="000000"/>
          <w:szCs w:val="24"/>
          <w:lang w:val="it-IT" w:eastAsia="zh-TW"/>
        </w:rPr>
        <w:t>, le Azioni e/o gli strumenti finanziari dalla stessa emessi</w:t>
      </w:r>
      <w:r w:rsidR="005B17D7" w:rsidRPr="00491DD6">
        <w:rPr>
          <w:rFonts w:eastAsia="PMingLiU" w:cs="Arial,Bold"/>
          <w:bCs/>
          <w:color w:val="000000"/>
          <w:szCs w:val="24"/>
          <w:lang w:val="it-IT" w:eastAsia="zh-TW"/>
        </w:rPr>
        <w:t xml:space="preserve"> e/o le </w:t>
      </w:r>
      <w:r w:rsidR="00222721" w:rsidRPr="00491DD6">
        <w:rPr>
          <w:rFonts w:eastAsia="PMingLiU" w:cs="Arial,Bold"/>
          <w:bCs/>
          <w:color w:val="000000"/>
          <w:szCs w:val="24"/>
          <w:lang w:val="it-IT" w:eastAsia="zh-TW"/>
        </w:rPr>
        <w:t>Controllate</w:t>
      </w:r>
      <w:r w:rsidR="005B17D7" w:rsidRPr="00491DD6">
        <w:rPr>
          <w:rFonts w:eastAsia="PMingLiU" w:cs="Arial,Bold"/>
          <w:bCs/>
          <w:color w:val="000000"/>
          <w:szCs w:val="24"/>
          <w:lang w:val="it-IT" w:eastAsia="zh-TW"/>
        </w:rPr>
        <w:t xml:space="preserve"> che essi ritengono potenzialmente </w:t>
      </w:r>
      <w:r w:rsidR="00906C89" w:rsidRPr="00491DD6">
        <w:rPr>
          <w:rFonts w:eastAsia="PMingLiU" w:cs="Arial,Bold"/>
          <w:bCs/>
          <w:color w:val="000000"/>
          <w:szCs w:val="24"/>
          <w:lang w:val="it-IT" w:eastAsia="zh-TW"/>
        </w:rPr>
        <w:t xml:space="preserve">Privilegiate </w:t>
      </w:r>
      <w:r w:rsidR="005B17D7" w:rsidRPr="00491DD6">
        <w:rPr>
          <w:rFonts w:eastAsia="PMingLiU" w:cs="Arial,Bold"/>
          <w:bCs/>
          <w:color w:val="000000"/>
          <w:szCs w:val="24"/>
          <w:lang w:val="it-IT" w:eastAsia="zh-TW"/>
        </w:rPr>
        <w:t xml:space="preserve">ovvero i Fatti Rilevanti (come definiti all'articolo </w:t>
      </w:r>
      <w:r w:rsidRPr="00491DD6">
        <w:rPr>
          <w:rFonts w:eastAsia="PMingLiU" w:cs="Arial,Bold"/>
          <w:bCs/>
          <w:color w:val="000000"/>
          <w:szCs w:val="24"/>
          <w:lang w:val="it-IT" w:eastAsia="zh-TW"/>
        </w:rPr>
        <w:t>3.</w:t>
      </w:r>
      <w:r w:rsidR="00DC3ACF" w:rsidRPr="00491DD6">
        <w:rPr>
          <w:rFonts w:eastAsia="PMingLiU" w:cs="Arial,Bold"/>
          <w:bCs/>
          <w:color w:val="000000"/>
          <w:szCs w:val="24"/>
          <w:lang w:val="it-IT" w:eastAsia="zh-TW"/>
        </w:rPr>
        <w:t>5</w:t>
      </w:r>
      <w:r w:rsidR="005B17D7" w:rsidRPr="00491DD6">
        <w:rPr>
          <w:rFonts w:eastAsia="PMingLiU" w:cs="Arial,Bold"/>
          <w:bCs/>
          <w:color w:val="000000"/>
          <w:szCs w:val="24"/>
          <w:lang w:val="it-IT" w:eastAsia="zh-TW"/>
        </w:rPr>
        <w:t>) e di cui vengano a conoscenza in ragione della propria attività lavorativa o professionale, ovvero in ragione delle funzioni svolte.</w:t>
      </w:r>
    </w:p>
    <w:p w14:paraId="684F9A56" w14:textId="77777777" w:rsidR="000B58F9" w:rsidRPr="00491DD6" w:rsidRDefault="000B58F9" w:rsidP="00916BB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ab/>
        <w:t>Il Destinatario che sia in possesso di un’informazione riservata o di un’Informazione Privilegiata a formazione progressiva informa periodicamente il Presidente e ciascun Amministratore Delegato della Società in merito allo stato di avanzamento della stessa</w:t>
      </w:r>
      <w:r w:rsidR="004A0702" w:rsidRPr="00491DD6">
        <w:rPr>
          <w:rFonts w:eastAsia="PMingLiU" w:cs="Arial,Bold"/>
          <w:bCs/>
          <w:color w:val="000000"/>
          <w:szCs w:val="24"/>
          <w:lang w:val="it-IT" w:eastAsia="zh-TW"/>
        </w:rPr>
        <w:t>.</w:t>
      </w:r>
      <w:r w:rsidRPr="00491DD6">
        <w:rPr>
          <w:rFonts w:eastAsia="PMingLiU" w:cs="Arial,Bold"/>
          <w:bCs/>
          <w:color w:val="000000"/>
          <w:szCs w:val="24"/>
          <w:lang w:val="it-IT" w:eastAsia="zh-TW"/>
        </w:rPr>
        <w:t xml:space="preserve"> </w:t>
      </w:r>
    </w:p>
    <w:p w14:paraId="50E0CB07" w14:textId="77777777" w:rsidR="00A57F7C" w:rsidRPr="00491DD6" w:rsidRDefault="00A57F7C" w:rsidP="00916BB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ab/>
        <w:t>Il Destinatario deve informare l’Investor Relator in merito a qualsiasi voce (cd. “</w:t>
      </w:r>
      <w:proofErr w:type="spellStart"/>
      <w:r w:rsidRPr="00491DD6">
        <w:rPr>
          <w:rFonts w:eastAsia="PMingLiU" w:cs="Arial,Bold"/>
          <w:bCs/>
          <w:i/>
          <w:color w:val="000000"/>
          <w:szCs w:val="24"/>
          <w:lang w:val="it-IT" w:eastAsia="zh-TW"/>
        </w:rPr>
        <w:t>rumor</w:t>
      </w:r>
      <w:proofErr w:type="spellEnd"/>
      <w:r w:rsidRPr="00491DD6">
        <w:rPr>
          <w:rFonts w:eastAsia="PMingLiU" w:cs="Arial,Bold"/>
          <w:bCs/>
          <w:color w:val="000000"/>
          <w:szCs w:val="24"/>
          <w:lang w:val="it-IT" w:eastAsia="zh-TW"/>
        </w:rPr>
        <w:t>”) od altra circostanza che possa far scaturire obblighi informativi ai sensi della presente Procedura.</w:t>
      </w:r>
    </w:p>
    <w:p w14:paraId="5AD9BA10"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6DC3CE94" w14:textId="77777777" w:rsidR="005B17D7" w:rsidRPr="00491DD6" w:rsidRDefault="001954C3" w:rsidP="00916BB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5</w:t>
      </w:r>
      <w:r w:rsidR="005B17D7" w:rsidRPr="00491DD6">
        <w:rPr>
          <w:rFonts w:eastAsia="PMingLiU" w:cs="Arial,Bold"/>
          <w:bCs/>
          <w:color w:val="000000"/>
          <w:szCs w:val="24"/>
          <w:lang w:val="it-IT" w:eastAsia="zh-TW"/>
        </w:rPr>
        <w:t>.2</w:t>
      </w:r>
      <w:r w:rsidR="005B17D7" w:rsidRPr="00491DD6">
        <w:rPr>
          <w:rFonts w:eastAsia="PMingLiU" w:cs="Arial,Bold"/>
          <w:bCs/>
          <w:color w:val="000000"/>
          <w:szCs w:val="24"/>
          <w:lang w:val="it-IT" w:eastAsia="zh-TW"/>
        </w:rPr>
        <w:tab/>
        <w:t xml:space="preserve">La valutazione </w:t>
      </w:r>
      <w:r w:rsidR="00906C89" w:rsidRPr="00491DD6">
        <w:rPr>
          <w:rFonts w:eastAsia="PMingLiU" w:cs="Arial,Bold"/>
          <w:bCs/>
          <w:color w:val="000000"/>
          <w:szCs w:val="24"/>
          <w:lang w:val="it-IT" w:eastAsia="zh-TW"/>
        </w:rPr>
        <w:t xml:space="preserve">sul </w:t>
      </w:r>
      <w:r w:rsidR="005B17D7" w:rsidRPr="00491DD6">
        <w:rPr>
          <w:rFonts w:eastAsia="PMingLiU" w:cs="Arial,Bold"/>
          <w:bCs/>
          <w:color w:val="000000"/>
          <w:szCs w:val="24"/>
          <w:lang w:val="it-IT" w:eastAsia="zh-TW"/>
        </w:rPr>
        <w:t>carattere privilegiato delle informazioni è effettuata dal Presidente e da ciascun</w:t>
      </w:r>
      <w:r w:rsidR="00C77CDE" w:rsidRPr="00491DD6">
        <w:rPr>
          <w:rFonts w:eastAsia="PMingLiU" w:cs="Arial,Bold"/>
          <w:bCs/>
          <w:color w:val="000000"/>
          <w:szCs w:val="24"/>
          <w:lang w:val="it-IT" w:eastAsia="zh-TW"/>
        </w:rPr>
        <w:t xml:space="preserve"> </w:t>
      </w:r>
      <w:r w:rsidR="005B17D7" w:rsidRPr="00491DD6">
        <w:rPr>
          <w:rFonts w:eastAsia="PMingLiU" w:cs="Arial,Bold"/>
          <w:bCs/>
          <w:color w:val="000000"/>
          <w:szCs w:val="24"/>
          <w:lang w:val="it-IT" w:eastAsia="zh-TW"/>
        </w:rPr>
        <w:t>Amministratore Delegato della Società che</w:t>
      </w:r>
      <w:r w:rsidR="00EE28AE" w:rsidRPr="00491DD6">
        <w:rPr>
          <w:rFonts w:eastAsia="PMingLiU" w:cs="Arial,Bold"/>
          <w:bCs/>
          <w:color w:val="000000"/>
          <w:szCs w:val="24"/>
          <w:lang w:val="it-IT" w:eastAsia="zh-TW"/>
        </w:rPr>
        <w:t xml:space="preserve"> </w:t>
      </w:r>
      <w:r w:rsidR="005B17D7" w:rsidRPr="00491DD6">
        <w:rPr>
          <w:rFonts w:eastAsia="PMingLiU" w:cs="Arial,Bold"/>
          <w:bCs/>
          <w:color w:val="000000"/>
          <w:szCs w:val="24"/>
          <w:lang w:val="it-IT" w:eastAsia="zh-TW"/>
        </w:rPr>
        <w:t>si avvalgono dell'Investor Relator</w:t>
      </w:r>
      <w:r w:rsidR="00EE28AE" w:rsidRPr="00491DD6">
        <w:rPr>
          <w:rFonts w:eastAsia="PMingLiU" w:cs="Arial,Bold"/>
          <w:bCs/>
          <w:color w:val="000000"/>
          <w:szCs w:val="24"/>
          <w:lang w:val="it-IT" w:eastAsia="zh-TW"/>
        </w:rPr>
        <w:t xml:space="preserve"> per la relativa comunicazione al pubblico ai sensi della Normativa Vigente</w:t>
      </w:r>
      <w:r w:rsidR="005B17D7" w:rsidRPr="00491DD6">
        <w:rPr>
          <w:rFonts w:eastAsia="PMingLiU" w:cs="Arial,Bold"/>
          <w:bCs/>
          <w:color w:val="000000"/>
          <w:szCs w:val="24"/>
          <w:lang w:val="it-IT" w:eastAsia="zh-TW"/>
        </w:rPr>
        <w:t>.</w:t>
      </w:r>
    </w:p>
    <w:p w14:paraId="0BD8EAA5"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1BAE7E8E" w14:textId="77777777" w:rsidR="005B17D7" w:rsidRPr="00491DD6" w:rsidRDefault="001954C3" w:rsidP="00916BB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5</w:t>
      </w:r>
      <w:r w:rsidR="005B17D7" w:rsidRPr="00491DD6">
        <w:rPr>
          <w:rFonts w:eastAsia="PMingLiU" w:cs="Arial,Bold"/>
          <w:bCs/>
          <w:color w:val="000000"/>
          <w:szCs w:val="24"/>
          <w:lang w:val="it-IT" w:eastAsia="zh-TW"/>
        </w:rPr>
        <w:t>.3</w:t>
      </w:r>
      <w:r w:rsidR="005B17D7" w:rsidRPr="00491DD6">
        <w:rPr>
          <w:rFonts w:eastAsia="PMingLiU" w:cs="Arial,Bold"/>
          <w:bCs/>
          <w:color w:val="000000"/>
          <w:szCs w:val="24"/>
          <w:lang w:val="it-IT" w:eastAsia="zh-TW"/>
        </w:rPr>
        <w:tab/>
        <w:t>Spetta a ciascun Amministratore Delegato provvedere al trattamento delle Informazioni Privilegiate. In sua assenza, assume tale responsabilità il Presidente del Consiglio di Amministrazione o, in sua assenza, l'</w:t>
      </w:r>
      <w:r w:rsidR="005B17D7" w:rsidRPr="00491DD6">
        <w:rPr>
          <w:rFonts w:eastAsia="PMingLiU" w:cs="Arial,Bold"/>
          <w:bCs/>
          <w:i/>
          <w:color w:val="000000"/>
          <w:szCs w:val="24"/>
          <w:lang w:val="it-IT" w:eastAsia="zh-TW"/>
        </w:rPr>
        <w:t>Investor Relator</w:t>
      </w:r>
      <w:r w:rsidR="005B17D7" w:rsidRPr="00491DD6">
        <w:rPr>
          <w:rFonts w:eastAsia="PMingLiU" w:cs="Arial,Bold"/>
          <w:bCs/>
          <w:color w:val="000000"/>
          <w:szCs w:val="24"/>
          <w:lang w:val="it-IT" w:eastAsia="zh-TW"/>
        </w:rPr>
        <w:t xml:space="preserve">. </w:t>
      </w:r>
      <w:r w:rsidR="00EE28AE" w:rsidRPr="00491DD6">
        <w:rPr>
          <w:rFonts w:eastAsia="PMingLiU" w:cs="Arial,Bold"/>
          <w:bCs/>
          <w:color w:val="000000"/>
          <w:szCs w:val="24"/>
          <w:lang w:val="it-IT" w:eastAsia="zh-TW"/>
        </w:rPr>
        <w:t>Tali soggetti</w:t>
      </w:r>
      <w:r w:rsidR="005B17D7" w:rsidRPr="00491DD6">
        <w:rPr>
          <w:rFonts w:eastAsia="PMingLiU" w:cs="Arial,Bold"/>
          <w:bCs/>
          <w:color w:val="000000"/>
          <w:szCs w:val="24"/>
          <w:lang w:val="it-IT" w:eastAsia="zh-TW"/>
        </w:rPr>
        <w:t>, nei momenti di competenza, assumono il compito di responsabile del trattamento delle informazioni privilegiate (il "</w:t>
      </w:r>
      <w:r w:rsidR="005B17D7" w:rsidRPr="00491DD6">
        <w:rPr>
          <w:rFonts w:eastAsia="PMingLiU" w:cs="Arial,Bold"/>
          <w:b/>
          <w:bCs/>
          <w:color w:val="000000"/>
          <w:szCs w:val="24"/>
          <w:lang w:val="it-IT" w:eastAsia="zh-TW"/>
        </w:rPr>
        <w:t>Responsabile</w:t>
      </w:r>
      <w:r w:rsidR="005B17D7" w:rsidRPr="00491DD6">
        <w:rPr>
          <w:rFonts w:eastAsia="PMingLiU" w:cs="Arial,Bold"/>
          <w:bCs/>
          <w:color w:val="000000"/>
          <w:szCs w:val="24"/>
          <w:lang w:val="it-IT" w:eastAsia="zh-TW"/>
        </w:rPr>
        <w:t>").</w:t>
      </w:r>
    </w:p>
    <w:p w14:paraId="1039D36C"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157094CD" w14:textId="77777777" w:rsidR="005B17D7" w:rsidRPr="00491DD6" w:rsidRDefault="001954C3" w:rsidP="00916BB6">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5</w:t>
      </w:r>
      <w:r w:rsidR="005B17D7" w:rsidRPr="00491DD6">
        <w:rPr>
          <w:rFonts w:eastAsia="PMingLiU" w:cs="Arial,Bold"/>
          <w:bCs/>
          <w:color w:val="000000"/>
          <w:szCs w:val="24"/>
          <w:lang w:val="it-IT" w:eastAsia="zh-TW"/>
        </w:rPr>
        <w:t>.4</w:t>
      </w:r>
      <w:r w:rsidR="005B17D7" w:rsidRPr="00491DD6">
        <w:rPr>
          <w:rFonts w:eastAsia="PMingLiU" w:cs="Arial,Bold"/>
          <w:bCs/>
          <w:color w:val="000000"/>
          <w:szCs w:val="24"/>
          <w:lang w:val="it-IT" w:eastAsia="zh-TW"/>
        </w:rPr>
        <w:tab/>
      </w:r>
      <w:r w:rsidR="00E57A9A" w:rsidRPr="00491DD6">
        <w:rPr>
          <w:rFonts w:eastAsia="PMingLiU" w:cs="Arial,Bold"/>
          <w:bCs/>
          <w:color w:val="000000"/>
          <w:szCs w:val="24"/>
          <w:lang w:val="it-IT" w:eastAsia="zh-TW"/>
        </w:rPr>
        <w:t>Il Responsabile</w:t>
      </w:r>
      <w:r w:rsidR="005B17D7" w:rsidRPr="00491DD6">
        <w:rPr>
          <w:rFonts w:eastAsia="PMingLiU" w:cs="Arial,Bold"/>
          <w:bCs/>
          <w:color w:val="000000"/>
          <w:szCs w:val="24"/>
          <w:lang w:val="it-IT" w:eastAsia="zh-TW"/>
        </w:rPr>
        <w:t xml:space="preserve"> provvede al trattamento delle Informazioni Privilegiate solamente attraverso i canali autorizzati, e vigila affinché la circolazione all'interno della Società e del</w:t>
      </w:r>
      <w:r w:rsidR="0030447F" w:rsidRPr="00491DD6">
        <w:rPr>
          <w:rFonts w:eastAsia="PMingLiU" w:cs="Arial,Bold"/>
          <w:bCs/>
          <w:color w:val="000000"/>
          <w:szCs w:val="24"/>
          <w:lang w:val="it-IT" w:eastAsia="zh-TW"/>
        </w:rPr>
        <w:t>le Controllate</w:t>
      </w:r>
      <w:r w:rsidR="005B17D7" w:rsidRPr="00491DD6">
        <w:rPr>
          <w:rFonts w:eastAsia="PMingLiU" w:cs="Arial,Bold"/>
          <w:bCs/>
          <w:color w:val="000000"/>
          <w:szCs w:val="24"/>
          <w:lang w:val="it-IT" w:eastAsia="zh-TW"/>
        </w:rPr>
        <w:t xml:space="preserve"> di dette Informazioni Privilegiate sia svolto senza pregiudizio del loro carattere privilegiato.</w:t>
      </w:r>
    </w:p>
    <w:p w14:paraId="1B0949A7" w14:textId="77777777" w:rsidR="005B17D7" w:rsidRPr="00491DD6" w:rsidRDefault="005B17D7" w:rsidP="00916BB6">
      <w:pPr>
        <w:pStyle w:val="Corpotesto"/>
        <w:spacing w:after="0" w:line="240" w:lineRule="auto"/>
        <w:ind w:left="705" w:hanging="705"/>
        <w:jc w:val="both"/>
        <w:rPr>
          <w:rFonts w:eastAsia="PMingLiU" w:cs="Arial,Bold"/>
          <w:bCs/>
          <w:color w:val="000000"/>
          <w:szCs w:val="24"/>
          <w:lang w:val="it-IT" w:eastAsia="zh-TW"/>
        </w:rPr>
      </w:pPr>
    </w:p>
    <w:p w14:paraId="4E5B4297" w14:textId="77777777" w:rsidR="00446410" w:rsidRPr="00491DD6" w:rsidRDefault="001954C3" w:rsidP="001F22B1">
      <w:pPr>
        <w:pStyle w:val="Corpotesto"/>
        <w:spacing w:after="0" w:line="240" w:lineRule="auto"/>
        <w:ind w:left="705" w:hanging="705"/>
        <w:jc w:val="both"/>
        <w:rPr>
          <w:rFonts w:eastAsia="PMingLiU" w:cs="Arial,Bold"/>
          <w:b/>
          <w:bCs/>
          <w:i/>
          <w:color w:val="000000"/>
          <w:szCs w:val="24"/>
          <w:lang w:val="it-IT" w:eastAsia="zh-TW"/>
        </w:rPr>
      </w:pPr>
      <w:r w:rsidRPr="00491DD6">
        <w:rPr>
          <w:rFonts w:eastAsia="PMingLiU" w:cs="Arial,Bold"/>
          <w:bCs/>
          <w:color w:val="000000"/>
          <w:szCs w:val="24"/>
          <w:lang w:val="it-IT" w:eastAsia="zh-TW"/>
        </w:rPr>
        <w:t>5</w:t>
      </w:r>
      <w:r w:rsidR="005B17D7" w:rsidRPr="00491DD6">
        <w:rPr>
          <w:rFonts w:eastAsia="PMingLiU" w:cs="Arial,Bold"/>
          <w:bCs/>
          <w:color w:val="000000"/>
          <w:szCs w:val="24"/>
          <w:lang w:val="it-IT" w:eastAsia="zh-TW"/>
        </w:rPr>
        <w:t>.5</w:t>
      </w:r>
      <w:r w:rsidR="005B17D7" w:rsidRPr="00491DD6">
        <w:rPr>
          <w:rFonts w:eastAsia="PMingLiU" w:cs="Arial,Bold"/>
          <w:bCs/>
          <w:color w:val="000000"/>
          <w:szCs w:val="24"/>
          <w:lang w:val="it-IT" w:eastAsia="zh-TW"/>
        </w:rPr>
        <w:tab/>
      </w:r>
      <w:r w:rsidR="001F22B1" w:rsidRPr="00491DD6">
        <w:rPr>
          <w:rFonts w:eastAsia="PMingLiU" w:cs="Arial,Bold"/>
          <w:bCs/>
          <w:color w:val="000000"/>
          <w:szCs w:val="24"/>
          <w:lang w:val="it-IT" w:eastAsia="zh-TW"/>
        </w:rPr>
        <w:t xml:space="preserve">Il Responsabile, a nome della Società </w:t>
      </w:r>
      <w:r w:rsidR="00C25137" w:rsidRPr="00491DD6">
        <w:rPr>
          <w:rFonts w:eastAsia="PMingLiU" w:cs="Arial,Bold"/>
          <w:bCs/>
          <w:color w:val="000000"/>
          <w:szCs w:val="24"/>
          <w:lang w:val="it-IT" w:eastAsia="zh-TW"/>
        </w:rPr>
        <w:t>col supporto dell’</w:t>
      </w:r>
      <w:r w:rsidR="001F22B1" w:rsidRPr="00491DD6">
        <w:rPr>
          <w:rFonts w:eastAsia="PMingLiU" w:cs="Arial,Bold"/>
          <w:bCs/>
          <w:color w:val="000000"/>
          <w:szCs w:val="24"/>
          <w:lang w:val="it-IT" w:eastAsia="zh-TW"/>
        </w:rPr>
        <w:t>Investor Relator, gesti</w:t>
      </w:r>
      <w:r w:rsidR="006E2D50" w:rsidRPr="00491DD6">
        <w:rPr>
          <w:rFonts w:eastAsia="PMingLiU" w:cs="Arial,Bold"/>
          <w:bCs/>
          <w:color w:val="000000"/>
          <w:szCs w:val="24"/>
          <w:lang w:val="it-IT" w:eastAsia="zh-TW"/>
        </w:rPr>
        <w:t>sce</w:t>
      </w:r>
      <w:r w:rsidR="001F22B1" w:rsidRPr="00491DD6">
        <w:rPr>
          <w:rFonts w:eastAsia="PMingLiU" w:cs="Arial,Bold"/>
          <w:bCs/>
          <w:color w:val="000000"/>
          <w:szCs w:val="24"/>
          <w:lang w:val="it-IT" w:eastAsia="zh-TW"/>
        </w:rPr>
        <w:t xml:space="preserve"> ogni rapporto con gli organi di informazione, con gli investitori professionali, con gli analisti finanziari e con i soci.</w:t>
      </w:r>
      <w:r w:rsidR="00616865" w:rsidRPr="00491DD6">
        <w:rPr>
          <w:rFonts w:eastAsia="PMingLiU" w:cs="Arial,Bold"/>
          <w:bCs/>
          <w:color w:val="000000"/>
          <w:szCs w:val="24"/>
          <w:lang w:val="it-IT" w:eastAsia="zh-TW"/>
        </w:rPr>
        <w:t xml:space="preserve"> </w:t>
      </w:r>
    </w:p>
    <w:p w14:paraId="1E167A2B" w14:textId="77777777" w:rsidR="002D0064" w:rsidRPr="00491DD6" w:rsidRDefault="002D0064" w:rsidP="001F22B1">
      <w:pPr>
        <w:pStyle w:val="Corpotesto"/>
        <w:spacing w:after="0" w:line="240" w:lineRule="auto"/>
        <w:ind w:left="705" w:hanging="705"/>
        <w:jc w:val="both"/>
        <w:rPr>
          <w:rFonts w:eastAsia="PMingLiU" w:cs="Arial,Bold"/>
          <w:bCs/>
          <w:color w:val="000000"/>
          <w:szCs w:val="24"/>
          <w:lang w:val="it-IT" w:eastAsia="zh-TW"/>
        </w:rPr>
      </w:pPr>
    </w:p>
    <w:p w14:paraId="5F5978E5" w14:textId="77777777" w:rsidR="00446410" w:rsidRPr="00491DD6" w:rsidRDefault="00446410" w:rsidP="001F22B1">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 xml:space="preserve">5.6 </w:t>
      </w:r>
      <w:r w:rsidRPr="00491DD6">
        <w:rPr>
          <w:rFonts w:eastAsia="PMingLiU" w:cs="Arial,Bold"/>
          <w:bCs/>
          <w:color w:val="000000"/>
          <w:szCs w:val="24"/>
          <w:lang w:val="it-IT" w:eastAsia="zh-TW"/>
        </w:rPr>
        <w:tab/>
        <w:t xml:space="preserve">La divulgazione nei loro confronti delle informazioni è in ogni caso effettuata in modo completo, tempestivo ed adeguato, evitando asimmetrie informative </w:t>
      </w:r>
      <w:r w:rsidR="008119F4" w:rsidRPr="00491DD6">
        <w:rPr>
          <w:rFonts w:eastAsia="PMingLiU" w:cs="Arial,Bold"/>
          <w:bCs/>
          <w:color w:val="000000"/>
          <w:szCs w:val="24"/>
          <w:lang w:val="it-IT" w:eastAsia="zh-TW"/>
        </w:rPr>
        <w:t>tra gli investitori o il determinarsi di situazioni che possano comunque alterare l’andamento delle quotazioni.</w:t>
      </w:r>
    </w:p>
    <w:p w14:paraId="067FC8A7" w14:textId="77777777" w:rsidR="001217B7" w:rsidRPr="00491DD6" w:rsidRDefault="001217B7" w:rsidP="001F22B1">
      <w:pPr>
        <w:pStyle w:val="Corpotesto"/>
        <w:spacing w:after="0" w:line="240" w:lineRule="auto"/>
        <w:jc w:val="both"/>
        <w:rPr>
          <w:rFonts w:eastAsia="PMingLiU" w:cs="Arial,Bold"/>
          <w:bCs/>
          <w:color w:val="000000"/>
          <w:szCs w:val="24"/>
          <w:lang w:val="it-IT" w:eastAsia="zh-TW"/>
        </w:rPr>
      </w:pPr>
    </w:p>
    <w:p w14:paraId="6F4171E0" w14:textId="77777777" w:rsidR="001F22B1" w:rsidRPr="00491DD6" w:rsidRDefault="00DA61FA">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5.7</w:t>
      </w:r>
      <w:r w:rsidR="009318C2" w:rsidRPr="00491DD6">
        <w:rPr>
          <w:rFonts w:eastAsia="PMingLiU" w:cs="Arial,Bold"/>
          <w:bCs/>
          <w:color w:val="000000"/>
          <w:szCs w:val="24"/>
          <w:lang w:val="it-IT" w:eastAsia="zh-TW"/>
        </w:rPr>
        <w:tab/>
      </w:r>
      <w:r w:rsidR="001F22B1" w:rsidRPr="00491DD6">
        <w:rPr>
          <w:rFonts w:eastAsia="PMingLiU" w:cs="Arial,Bold"/>
          <w:bCs/>
          <w:color w:val="000000"/>
          <w:szCs w:val="24"/>
          <w:lang w:val="it-IT" w:eastAsia="zh-TW"/>
        </w:rPr>
        <w:t>Qualora la divulgazione di informazioni, dati e documenti non riservati riferiti alla Società o alle sue Controllate  sia richiesta da un terzo soggetto, è necessario (i) procedere alla richiesta del nulla osta al Responsabile; e (ii) ricevere da quest’ultimo</w:t>
      </w:r>
      <w:r w:rsidR="00FA3D6E" w:rsidRPr="00491DD6">
        <w:rPr>
          <w:rFonts w:eastAsia="PMingLiU" w:cs="Arial,Bold"/>
          <w:bCs/>
          <w:color w:val="000000"/>
          <w:szCs w:val="24"/>
          <w:lang w:val="it-IT" w:eastAsia="zh-TW"/>
        </w:rPr>
        <w:t xml:space="preserve"> </w:t>
      </w:r>
      <w:r w:rsidR="001F22B1" w:rsidRPr="00491DD6">
        <w:rPr>
          <w:rFonts w:eastAsia="PMingLiU" w:cs="Arial,Bold"/>
          <w:bCs/>
          <w:color w:val="000000"/>
          <w:szCs w:val="24"/>
          <w:lang w:val="it-IT" w:eastAsia="zh-TW"/>
        </w:rPr>
        <w:t>per iscritto l'assenso alla diffusione delle suddette informazioni.</w:t>
      </w:r>
      <w:r w:rsidR="00616865" w:rsidRPr="00491DD6">
        <w:rPr>
          <w:rFonts w:eastAsia="PMingLiU" w:cs="Arial,Bold"/>
          <w:bCs/>
          <w:color w:val="000000"/>
          <w:szCs w:val="24"/>
          <w:lang w:val="it-IT" w:eastAsia="zh-TW"/>
        </w:rPr>
        <w:t xml:space="preserve"> </w:t>
      </w:r>
    </w:p>
    <w:p w14:paraId="3CBA9BF5" w14:textId="77777777" w:rsidR="009318C2" w:rsidRPr="00491DD6" w:rsidRDefault="009318C2" w:rsidP="00491DD6">
      <w:pPr>
        <w:pStyle w:val="Corpotesto"/>
        <w:spacing w:after="0" w:line="240" w:lineRule="auto"/>
        <w:ind w:left="705"/>
        <w:jc w:val="both"/>
        <w:rPr>
          <w:rFonts w:eastAsia="PMingLiU" w:cs="Arial,Bold"/>
          <w:bCs/>
          <w:color w:val="000000"/>
          <w:szCs w:val="24"/>
          <w:lang w:val="it-IT" w:eastAsia="zh-TW"/>
        </w:rPr>
      </w:pPr>
    </w:p>
    <w:p w14:paraId="5DFDC9F6" w14:textId="77777777" w:rsidR="00616865" w:rsidRPr="00491DD6" w:rsidRDefault="00DA61FA" w:rsidP="00491DD6">
      <w:pPr>
        <w:pStyle w:val="Corpotesto"/>
        <w:spacing w:after="0" w:line="240" w:lineRule="auto"/>
        <w:jc w:val="both"/>
        <w:rPr>
          <w:rFonts w:eastAsia="PMingLiU" w:cs="Arial,Bold"/>
          <w:b/>
          <w:bCs/>
          <w:i/>
          <w:color w:val="000000"/>
          <w:szCs w:val="24"/>
          <w:lang w:val="it-IT" w:eastAsia="zh-TW"/>
        </w:rPr>
      </w:pPr>
      <w:r w:rsidRPr="00491DD6">
        <w:rPr>
          <w:rFonts w:eastAsia="PMingLiU" w:cs="Arial,Bold"/>
          <w:bCs/>
          <w:color w:val="000000"/>
          <w:szCs w:val="24"/>
          <w:lang w:val="it-IT" w:eastAsia="zh-TW"/>
        </w:rPr>
        <w:t>5.8</w:t>
      </w:r>
      <w:r w:rsidR="009318C2" w:rsidRPr="00491DD6">
        <w:rPr>
          <w:rFonts w:eastAsia="PMingLiU" w:cs="Arial,Bold"/>
          <w:bCs/>
          <w:color w:val="000000"/>
          <w:szCs w:val="24"/>
          <w:lang w:val="it-IT" w:eastAsia="zh-TW"/>
        </w:rPr>
        <w:tab/>
      </w:r>
      <w:r w:rsidR="008119F4" w:rsidRPr="00491DD6">
        <w:rPr>
          <w:rFonts w:eastAsia="PMingLiU" w:cs="Arial,Bold"/>
          <w:bCs/>
          <w:color w:val="000000"/>
          <w:szCs w:val="24"/>
          <w:lang w:val="it-IT" w:eastAsia="zh-TW"/>
        </w:rPr>
        <w:t xml:space="preserve">Qualora le informazioni siano classificabili come Informazioni Privilegiate ogni </w:t>
      </w:r>
      <w:r w:rsidR="004A1B87" w:rsidRPr="00491DD6">
        <w:rPr>
          <w:rFonts w:eastAsia="PMingLiU" w:cs="Arial,Bold"/>
          <w:bCs/>
          <w:color w:val="000000"/>
          <w:szCs w:val="24"/>
          <w:lang w:val="it-IT" w:eastAsia="zh-TW"/>
        </w:rPr>
        <w:tab/>
      </w:r>
      <w:r w:rsidR="008119F4" w:rsidRPr="00491DD6">
        <w:rPr>
          <w:rFonts w:eastAsia="PMingLiU" w:cs="Arial,Bold"/>
          <w:bCs/>
          <w:color w:val="000000"/>
          <w:szCs w:val="24"/>
          <w:lang w:val="it-IT" w:eastAsia="zh-TW"/>
        </w:rPr>
        <w:t>comunicazione all’esterno è di esclusivo compito del Responsabile</w:t>
      </w:r>
      <w:r w:rsidR="004A1B87" w:rsidRPr="00491DD6">
        <w:rPr>
          <w:rFonts w:eastAsia="PMingLiU" w:cs="Arial,Bold"/>
          <w:bCs/>
          <w:color w:val="000000"/>
          <w:szCs w:val="24"/>
          <w:lang w:val="it-IT" w:eastAsia="zh-TW"/>
        </w:rPr>
        <w:t xml:space="preserve">, il quale determina </w:t>
      </w:r>
      <w:r w:rsidR="004A1B87" w:rsidRPr="00491DD6">
        <w:rPr>
          <w:rFonts w:eastAsia="PMingLiU" w:cs="Arial,Bold"/>
          <w:bCs/>
          <w:color w:val="000000"/>
          <w:szCs w:val="24"/>
          <w:lang w:val="it-IT" w:eastAsia="zh-TW"/>
        </w:rPr>
        <w:tab/>
        <w:t xml:space="preserve">l’assoggettamento alla disciplina applicabile in materia di Informazioni Privilegiate anche di </w:t>
      </w:r>
      <w:r w:rsidR="004A1B87" w:rsidRPr="00491DD6">
        <w:rPr>
          <w:rFonts w:eastAsia="PMingLiU" w:cs="Arial,Bold"/>
          <w:bCs/>
          <w:color w:val="000000"/>
          <w:szCs w:val="24"/>
          <w:lang w:val="it-IT" w:eastAsia="zh-TW"/>
        </w:rPr>
        <w:tab/>
        <w:t xml:space="preserve">specifiche informazioni che non rientrano nella fattispecie in parola, dandone comunicazione </w:t>
      </w:r>
      <w:r w:rsidR="004A1B87" w:rsidRPr="00491DD6">
        <w:rPr>
          <w:rFonts w:eastAsia="PMingLiU" w:cs="Arial,Bold"/>
          <w:bCs/>
          <w:color w:val="000000"/>
          <w:szCs w:val="24"/>
          <w:lang w:val="it-IT" w:eastAsia="zh-TW"/>
        </w:rPr>
        <w:tab/>
        <w:t xml:space="preserve">scritta agli interessati. </w:t>
      </w:r>
    </w:p>
    <w:p w14:paraId="6C39D8E7" w14:textId="77777777" w:rsidR="003B3BFF" w:rsidRPr="00491DD6" w:rsidRDefault="003B3BFF" w:rsidP="00491DD6">
      <w:pPr>
        <w:pStyle w:val="Corpotesto"/>
        <w:spacing w:after="0" w:line="240" w:lineRule="auto"/>
        <w:jc w:val="both"/>
        <w:rPr>
          <w:rFonts w:eastAsia="PMingLiU" w:cs="Arial,Bold"/>
          <w:b/>
          <w:bCs/>
          <w:i/>
          <w:color w:val="000000"/>
          <w:szCs w:val="24"/>
          <w:lang w:val="it-IT" w:eastAsia="zh-TW"/>
        </w:rPr>
      </w:pPr>
    </w:p>
    <w:p w14:paraId="0242FD66" w14:textId="77777777" w:rsidR="004A1B87" w:rsidRPr="00491DD6" w:rsidRDefault="004A1B87" w:rsidP="00491DD6">
      <w:pPr>
        <w:pStyle w:val="Corpotesto"/>
        <w:spacing w:after="0" w:line="240" w:lineRule="auto"/>
        <w:jc w:val="both"/>
        <w:rPr>
          <w:rFonts w:eastAsia="PMingLiU" w:cs="Arial,Bold"/>
          <w:b/>
          <w:bCs/>
          <w:i/>
          <w:color w:val="000000"/>
          <w:szCs w:val="24"/>
          <w:lang w:val="it-IT" w:eastAsia="zh-TW"/>
        </w:rPr>
      </w:pPr>
    </w:p>
    <w:p w14:paraId="5EFFDFAF" w14:textId="77777777" w:rsidR="003B3BFF" w:rsidRPr="00491DD6" w:rsidRDefault="003B3BFF" w:rsidP="00491DD6">
      <w:pPr>
        <w:pStyle w:val="Corpotesto"/>
        <w:spacing w:after="0" w:line="240" w:lineRule="auto"/>
        <w:jc w:val="both"/>
        <w:rPr>
          <w:rFonts w:eastAsia="PMingLiU" w:cs="Arial,Bold"/>
          <w:b/>
          <w:bCs/>
          <w:color w:val="000000"/>
          <w:szCs w:val="24"/>
          <w:lang w:val="it-IT" w:eastAsia="zh-TW"/>
        </w:rPr>
      </w:pPr>
      <w:r w:rsidRPr="00491DD6">
        <w:rPr>
          <w:rFonts w:eastAsia="PMingLiU" w:cs="Arial,Bold"/>
          <w:b/>
          <w:bCs/>
          <w:color w:val="000000"/>
          <w:szCs w:val="24"/>
          <w:lang w:val="it-IT" w:eastAsia="zh-TW"/>
        </w:rPr>
        <w:t>6.</w:t>
      </w:r>
      <w:r w:rsidRPr="00491DD6">
        <w:rPr>
          <w:rFonts w:eastAsia="PMingLiU" w:cs="Arial,Bold"/>
          <w:b/>
          <w:bCs/>
          <w:color w:val="000000"/>
          <w:szCs w:val="24"/>
          <w:lang w:val="it-IT" w:eastAsia="zh-TW"/>
        </w:rPr>
        <w:tab/>
      </w:r>
      <w:r w:rsidR="005B7DB8" w:rsidRPr="00491DD6">
        <w:rPr>
          <w:rFonts w:eastAsia="PMingLiU" w:cs="Arial,Bold"/>
          <w:b/>
          <w:bCs/>
          <w:color w:val="000000"/>
          <w:szCs w:val="24"/>
          <w:lang w:val="it-IT" w:eastAsia="zh-TW"/>
        </w:rPr>
        <w:t>COMUNICAZIONE</w:t>
      </w:r>
      <w:r w:rsidRPr="00491DD6">
        <w:rPr>
          <w:rFonts w:eastAsia="PMingLiU" w:cs="Arial,Bold"/>
          <w:b/>
          <w:bCs/>
          <w:color w:val="000000"/>
          <w:szCs w:val="24"/>
          <w:lang w:val="it-IT" w:eastAsia="zh-TW"/>
        </w:rPr>
        <w:t xml:space="preserve"> AL PUBBLICO DELLE INFORMAZIONI PRIVILEGIATE</w:t>
      </w:r>
    </w:p>
    <w:p w14:paraId="19352E2C" w14:textId="77777777" w:rsidR="00616865" w:rsidRPr="00491DD6" w:rsidRDefault="00616865" w:rsidP="00491DD6">
      <w:pPr>
        <w:pStyle w:val="Corpotesto"/>
        <w:spacing w:after="0" w:line="240" w:lineRule="auto"/>
        <w:jc w:val="both"/>
        <w:rPr>
          <w:rFonts w:eastAsia="PMingLiU" w:cs="Arial,Bold"/>
          <w:b/>
          <w:bCs/>
          <w:i/>
          <w:color w:val="000000"/>
          <w:szCs w:val="24"/>
          <w:lang w:val="it-IT" w:eastAsia="zh-TW"/>
        </w:rPr>
      </w:pPr>
    </w:p>
    <w:p w14:paraId="28390030" w14:textId="3C1F5769" w:rsidR="001217B7" w:rsidRPr="00491DD6" w:rsidRDefault="003B3BFF" w:rsidP="00A827C9">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lastRenderedPageBreak/>
        <w:t>6.1</w:t>
      </w:r>
      <w:r w:rsidR="00035EA8" w:rsidRPr="00491DD6">
        <w:rPr>
          <w:rFonts w:eastAsia="PMingLiU" w:cs="Arial,Bold"/>
          <w:bCs/>
          <w:color w:val="000000"/>
          <w:szCs w:val="24"/>
          <w:lang w:val="it-IT" w:eastAsia="zh-TW"/>
        </w:rPr>
        <w:tab/>
      </w:r>
      <w:r w:rsidR="006E2D50" w:rsidRPr="00491DD6">
        <w:rPr>
          <w:rFonts w:eastAsia="PMingLiU" w:cs="Arial,Bold"/>
          <w:bCs/>
          <w:color w:val="000000"/>
          <w:szCs w:val="24"/>
          <w:lang w:val="it-IT" w:eastAsia="zh-TW"/>
        </w:rPr>
        <w:t>La comunicazione al pubblico delle Informazioni Privilegiate</w:t>
      </w:r>
      <w:r w:rsidR="00035EA8" w:rsidRPr="00491DD6">
        <w:rPr>
          <w:rFonts w:eastAsia="PMingLiU" w:cs="Arial,Bold"/>
          <w:bCs/>
          <w:color w:val="000000"/>
          <w:szCs w:val="24"/>
          <w:lang w:val="it-IT" w:eastAsia="zh-TW"/>
        </w:rPr>
        <w:t xml:space="preserve">, </w:t>
      </w:r>
      <w:r w:rsidR="00DA61FA" w:rsidRPr="00491DD6">
        <w:rPr>
          <w:rFonts w:eastAsia="PMingLiU" w:cs="Arial,Bold"/>
          <w:bCs/>
          <w:color w:val="000000"/>
          <w:szCs w:val="24"/>
          <w:lang w:val="it-IT" w:eastAsia="zh-TW"/>
        </w:rPr>
        <w:t>come</w:t>
      </w:r>
      <w:r w:rsidR="00035EA8" w:rsidRPr="00491DD6">
        <w:rPr>
          <w:rFonts w:eastAsia="PMingLiU" w:cs="Arial,Bold"/>
          <w:bCs/>
          <w:color w:val="000000"/>
          <w:szCs w:val="24"/>
          <w:lang w:val="it-IT" w:eastAsia="zh-TW"/>
        </w:rPr>
        <w:t xml:space="preserve"> va</w:t>
      </w:r>
      <w:r w:rsidR="005116EC" w:rsidRPr="00491DD6">
        <w:rPr>
          <w:rFonts w:eastAsia="PMingLiU" w:cs="Arial,Bold"/>
          <w:bCs/>
          <w:color w:val="000000"/>
          <w:szCs w:val="24"/>
          <w:lang w:val="it-IT" w:eastAsia="zh-TW"/>
        </w:rPr>
        <w:t xml:space="preserve">lutate ai sensi </w:t>
      </w:r>
      <w:r w:rsidR="005116EC" w:rsidRPr="00491DD6">
        <w:rPr>
          <w:rFonts w:eastAsia="PMingLiU" w:cs="Arial,Bold"/>
          <w:bCs/>
          <w:color w:val="000000"/>
          <w:szCs w:val="24"/>
          <w:lang w:val="it-IT" w:eastAsia="zh-TW"/>
        </w:rPr>
        <w:tab/>
        <w:t>dell’articolo 5.2</w:t>
      </w:r>
      <w:r w:rsidR="00035EA8" w:rsidRPr="00491DD6">
        <w:rPr>
          <w:rFonts w:eastAsia="PMingLiU" w:cs="Arial,Bold"/>
          <w:bCs/>
          <w:color w:val="000000"/>
          <w:szCs w:val="24"/>
          <w:lang w:val="it-IT" w:eastAsia="zh-TW"/>
        </w:rPr>
        <w:t xml:space="preserve"> che precede,</w:t>
      </w:r>
      <w:r w:rsidR="006E2D50" w:rsidRPr="00491DD6">
        <w:rPr>
          <w:rFonts w:eastAsia="PMingLiU" w:cs="Arial,Bold"/>
          <w:bCs/>
          <w:color w:val="000000"/>
          <w:szCs w:val="24"/>
          <w:lang w:val="it-IT" w:eastAsia="zh-TW"/>
        </w:rPr>
        <w:t xml:space="preserve"> è effettuata </w:t>
      </w:r>
      <w:r w:rsidR="00D36C9C">
        <w:rPr>
          <w:rFonts w:eastAsia="PMingLiU" w:cs="Arial,Bold"/>
          <w:bCs/>
          <w:color w:val="000000"/>
          <w:szCs w:val="24"/>
          <w:lang w:val="it-IT" w:eastAsia="zh-TW"/>
        </w:rPr>
        <w:t xml:space="preserve">quanto prima </w:t>
      </w:r>
      <w:r w:rsidR="006E2D50" w:rsidRPr="00491DD6">
        <w:rPr>
          <w:rFonts w:eastAsia="PMingLiU" w:cs="Arial,Bold"/>
          <w:bCs/>
          <w:color w:val="000000"/>
          <w:szCs w:val="24"/>
          <w:lang w:val="it-IT" w:eastAsia="zh-TW"/>
        </w:rPr>
        <w:t>mediante diffusione di un apposito comunicato stampa, predisposto a cura del Responsabile col supporto dell’Investor Relator</w:t>
      </w:r>
      <w:r w:rsidR="001217B7" w:rsidRPr="00491DD6">
        <w:rPr>
          <w:rFonts w:eastAsia="PMingLiU" w:cs="Arial,Bold"/>
          <w:bCs/>
          <w:color w:val="000000"/>
          <w:szCs w:val="24"/>
          <w:lang w:val="it-IT" w:eastAsia="zh-TW"/>
        </w:rPr>
        <w:t>, con le modalità previste dalla Normativa Vigente.</w:t>
      </w:r>
    </w:p>
    <w:p w14:paraId="2DC8FFBD" w14:textId="77777777" w:rsidR="009318C2" w:rsidRPr="00491DD6" w:rsidRDefault="009318C2" w:rsidP="00491DD6">
      <w:pPr>
        <w:pStyle w:val="Corpotesto"/>
        <w:spacing w:after="0" w:line="240" w:lineRule="auto"/>
        <w:ind w:left="705"/>
        <w:jc w:val="both"/>
        <w:rPr>
          <w:rFonts w:eastAsia="PMingLiU" w:cs="Arial,Bold"/>
          <w:bCs/>
          <w:color w:val="000000"/>
          <w:szCs w:val="24"/>
          <w:lang w:val="it-IT" w:eastAsia="zh-TW"/>
        </w:rPr>
      </w:pP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p>
    <w:p w14:paraId="1307C862" w14:textId="77777777" w:rsidR="001F22B1" w:rsidRPr="00491DD6" w:rsidRDefault="003B3BFF">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6.2</w:t>
      </w:r>
      <w:r w:rsidR="009318C2" w:rsidRPr="00491DD6">
        <w:rPr>
          <w:rFonts w:eastAsia="PMingLiU" w:cs="Arial,Bold"/>
          <w:bCs/>
          <w:color w:val="000000"/>
          <w:szCs w:val="24"/>
          <w:lang w:val="it-IT" w:eastAsia="zh-TW"/>
        </w:rPr>
        <w:tab/>
      </w:r>
      <w:r w:rsidR="001217B7" w:rsidRPr="00491DD6">
        <w:rPr>
          <w:rFonts w:eastAsia="PMingLiU" w:cs="Arial,Bold"/>
          <w:bCs/>
          <w:color w:val="000000"/>
          <w:szCs w:val="24"/>
          <w:lang w:val="it-IT" w:eastAsia="zh-TW"/>
        </w:rPr>
        <w:t>Qualora si tratti di materia di competenza del Consiglio di Amministrazione, il Responsabile può richiedere l’approvazione del comunicato al Consiglio di Amministrazione prima di procedere alla relativa diffusione al mercato.</w:t>
      </w:r>
      <w:r w:rsidR="006E2D50" w:rsidRPr="00491DD6">
        <w:rPr>
          <w:rFonts w:eastAsia="PMingLiU" w:cs="Arial,Bold"/>
          <w:bCs/>
          <w:color w:val="000000"/>
          <w:szCs w:val="24"/>
          <w:lang w:val="it-IT" w:eastAsia="zh-TW"/>
        </w:rPr>
        <w:t xml:space="preserve"> </w:t>
      </w:r>
    </w:p>
    <w:p w14:paraId="2C9F1F76" w14:textId="77777777" w:rsidR="006E2D50" w:rsidRPr="00491DD6" w:rsidRDefault="006E2D50" w:rsidP="00491DD6">
      <w:pPr>
        <w:pStyle w:val="Corpotesto"/>
        <w:spacing w:after="0" w:line="240" w:lineRule="auto"/>
        <w:ind w:left="705"/>
        <w:jc w:val="both"/>
        <w:rPr>
          <w:rFonts w:eastAsia="PMingLiU" w:cs="Arial,Bold"/>
          <w:bCs/>
          <w:color w:val="000000"/>
          <w:szCs w:val="24"/>
          <w:lang w:val="it-IT" w:eastAsia="zh-TW"/>
        </w:rPr>
      </w:pPr>
    </w:p>
    <w:p w14:paraId="6F86ACC2" w14:textId="77777777" w:rsidR="001F22B1" w:rsidRPr="00491DD6" w:rsidRDefault="003B3BFF" w:rsidP="00491DD6">
      <w:pPr>
        <w:pStyle w:val="Corpotesto"/>
        <w:spacing w:after="0" w:line="240" w:lineRule="auto"/>
        <w:jc w:val="both"/>
        <w:rPr>
          <w:lang w:val="it-IT"/>
        </w:rPr>
      </w:pPr>
      <w:r w:rsidRPr="00491DD6">
        <w:rPr>
          <w:lang w:val="it-IT"/>
        </w:rPr>
        <w:t>6.3</w:t>
      </w:r>
      <w:r w:rsidR="00035EA8" w:rsidRPr="00491DD6">
        <w:rPr>
          <w:lang w:val="it-IT"/>
        </w:rPr>
        <w:tab/>
        <w:t xml:space="preserve">La Società conserva sul proprio sito internet, per un periodo di almeno cinque anni, tutte le </w:t>
      </w:r>
      <w:r w:rsidR="00035EA8" w:rsidRPr="00491DD6">
        <w:rPr>
          <w:lang w:val="it-IT"/>
        </w:rPr>
        <w:tab/>
        <w:t>Informazioni Privilegiate comunicate al pubblico ai sensi della presente Procedura.</w:t>
      </w:r>
    </w:p>
    <w:p w14:paraId="1C9E85D7" w14:textId="77777777" w:rsidR="00035EA8" w:rsidRPr="00491DD6" w:rsidRDefault="00035EA8" w:rsidP="00491DD6">
      <w:pPr>
        <w:pStyle w:val="Corpotesto"/>
        <w:spacing w:after="0" w:line="240" w:lineRule="auto"/>
        <w:jc w:val="both"/>
        <w:rPr>
          <w:lang w:val="it-IT"/>
        </w:rPr>
      </w:pPr>
    </w:p>
    <w:p w14:paraId="08814A39" w14:textId="77777777" w:rsidR="005B7DB8" w:rsidRPr="00491DD6" w:rsidRDefault="005B7DB8" w:rsidP="00491DD6">
      <w:pPr>
        <w:pStyle w:val="Corpotesto"/>
        <w:spacing w:after="0" w:line="240" w:lineRule="auto"/>
        <w:jc w:val="both"/>
        <w:rPr>
          <w:lang w:val="it-IT"/>
        </w:rPr>
      </w:pPr>
    </w:p>
    <w:p w14:paraId="63091A43" w14:textId="77777777" w:rsidR="0013700B" w:rsidRPr="00491DD6" w:rsidRDefault="003B3BFF" w:rsidP="00916BB6">
      <w:pPr>
        <w:pStyle w:val="Corpotesto"/>
        <w:spacing w:after="0" w:line="240" w:lineRule="auto"/>
        <w:ind w:left="705" w:hanging="705"/>
        <w:jc w:val="both"/>
        <w:rPr>
          <w:lang w:val="it-IT"/>
        </w:rPr>
      </w:pPr>
      <w:r w:rsidRPr="00491DD6">
        <w:rPr>
          <w:b/>
          <w:lang w:val="it-IT"/>
        </w:rPr>
        <w:t>7</w:t>
      </w:r>
      <w:r w:rsidR="0013700B" w:rsidRPr="00491DD6">
        <w:rPr>
          <w:b/>
          <w:lang w:val="it-IT"/>
        </w:rPr>
        <w:t>.</w:t>
      </w:r>
      <w:r w:rsidR="0013700B" w:rsidRPr="00491DD6">
        <w:rPr>
          <w:lang w:val="it-IT"/>
        </w:rPr>
        <w:tab/>
      </w:r>
      <w:r w:rsidR="0013700B" w:rsidRPr="00491DD6">
        <w:rPr>
          <w:b/>
          <w:lang w:val="it-IT"/>
        </w:rPr>
        <w:t>RITARDO DELLA COMUNICAZIONE DELLE INFORMAZIONI PRIVILEGIATE</w:t>
      </w:r>
    </w:p>
    <w:p w14:paraId="6F4166F6" w14:textId="77777777" w:rsidR="0013700B" w:rsidRPr="00491DD6" w:rsidRDefault="0013700B" w:rsidP="00916BB6">
      <w:pPr>
        <w:pStyle w:val="Corpotesto"/>
        <w:spacing w:after="0" w:line="240" w:lineRule="auto"/>
        <w:ind w:left="705" w:hanging="705"/>
        <w:jc w:val="both"/>
        <w:rPr>
          <w:lang w:val="it-IT"/>
        </w:rPr>
      </w:pPr>
    </w:p>
    <w:p w14:paraId="3B17D76A" w14:textId="77777777" w:rsidR="00001FEA" w:rsidRPr="00491DD6" w:rsidRDefault="003B3BFF" w:rsidP="00916BB6">
      <w:pPr>
        <w:pStyle w:val="Corpotesto"/>
        <w:spacing w:after="0" w:line="240" w:lineRule="auto"/>
        <w:ind w:left="705" w:hanging="705"/>
        <w:jc w:val="both"/>
        <w:rPr>
          <w:lang w:val="it-IT"/>
        </w:rPr>
      </w:pPr>
      <w:r w:rsidRPr="00491DD6">
        <w:rPr>
          <w:lang w:val="it-IT"/>
        </w:rPr>
        <w:t>7</w:t>
      </w:r>
      <w:r w:rsidR="001F22B1" w:rsidRPr="00491DD6">
        <w:rPr>
          <w:lang w:val="it-IT"/>
        </w:rPr>
        <w:t>.</w:t>
      </w:r>
      <w:r w:rsidR="00593ECE" w:rsidRPr="00491DD6">
        <w:rPr>
          <w:lang w:val="it-IT"/>
        </w:rPr>
        <w:t>1</w:t>
      </w:r>
      <w:r w:rsidR="001F22B1" w:rsidRPr="00491DD6">
        <w:rPr>
          <w:lang w:val="it-IT"/>
        </w:rPr>
        <w:tab/>
      </w:r>
      <w:r w:rsidR="003265AE" w:rsidRPr="00491DD6">
        <w:rPr>
          <w:lang w:val="it-IT"/>
        </w:rPr>
        <w:t xml:space="preserve">In deroga a quanto previsto dall’articolo 5 che precede, su </w:t>
      </w:r>
      <w:r w:rsidR="00001FEA" w:rsidRPr="00491DD6">
        <w:rPr>
          <w:lang w:val="it-IT"/>
        </w:rPr>
        <w:t xml:space="preserve">proposta del Responsabile, la Società può, sotto la propria responsabilità, ritardare la comunicazione al pubblico di Informazioni Privilegiate a condizione che siano soddisfatte tutte le </w:t>
      </w:r>
      <w:r w:rsidR="0008486F" w:rsidRPr="00491DD6">
        <w:rPr>
          <w:lang w:val="it-IT"/>
        </w:rPr>
        <w:t xml:space="preserve">seguenti </w:t>
      </w:r>
      <w:r w:rsidR="00001FEA" w:rsidRPr="00491DD6">
        <w:rPr>
          <w:lang w:val="it-IT"/>
        </w:rPr>
        <w:t>condizioni:</w:t>
      </w:r>
    </w:p>
    <w:p w14:paraId="1CAFD4A7" w14:textId="77777777" w:rsidR="00E50442" w:rsidRPr="00491DD6" w:rsidRDefault="00E50442" w:rsidP="00916BB6">
      <w:pPr>
        <w:pStyle w:val="Corpotesto"/>
        <w:spacing w:after="0" w:line="240" w:lineRule="auto"/>
        <w:ind w:left="705" w:hanging="705"/>
        <w:jc w:val="both"/>
        <w:rPr>
          <w:lang w:val="it-IT"/>
        </w:rPr>
      </w:pPr>
    </w:p>
    <w:p w14:paraId="207DC7A9" w14:textId="77777777" w:rsidR="00001FEA" w:rsidRPr="00491DD6" w:rsidRDefault="00001FEA" w:rsidP="00491DD6">
      <w:pPr>
        <w:pStyle w:val="Corpotesto"/>
        <w:spacing w:after="0" w:line="240" w:lineRule="auto"/>
        <w:ind w:left="1418" w:hanging="713"/>
        <w:jc w:val="both"/>
        <w:rPr>
          <w:lang w:val="it-IT"/>
        </w:rPr>
      </w:pPr>
      <w:r w:rsidRPr="00491DD6">
        <w:rPr>
          <w:rFonts w:eastAsia="PMingLiU" w:cs="Arial,Bold"/>
          <w:bCs/>
          <w:color w:val="000000"/>
          <w:szCs w:val="24"/>
          <w:lang w:val="it-IT" w:eastAsia="zh-TW"/>
        </w:rPr>
        <w:t>a)</w:t>
      </w:r>
      <w:r w:rsidRPr="00491DD6">
        <w:rPr>
          <w:rFonts w:eastAsia="PMingLiU" w:cs="Arial,Bold"/>
          <w:bCs/>
          <w:color w:val="000000"/>
          <w:szCs w:val="24"/>
          <w:lang w:val="it-IT" w:eastAsia="zh-TW"/>
        </w:rPr>
        <w:tab/>
      </w:r>
      <w:r w:rsidRPr="00491DD6">
        <w:rPr>
          <w:lang w:val="it-IT"/>
        </w:rPr>
        <w:t>la comunicazione immediata pregiudicherebbe probabilmente i legittimi interessi della Società;</w:t>
      </w:r>
    </w:p>
    <w:p w14:paraId="146172B1" w14:textId="77777777" w:rsidR="00E50442" w:rsidRPr="00491DD6" w:rsidRDefault="00001FEA" w:rsidP="00491DD6">
      <w:pPr>
        <w:pStyle w:val="Corpotesto"/>
        <w:spacing w:after="0" w:line="240" w:lineRule="auto"/>
        <w:ind w:left="1418" w:hanging="713"/>
        <w:jc w:val="both"/>
        <w:rPr>
          <w:lang w:val="it-IT"/>
        </w:rPr>
      </w:pPr>
      <w:r w:rsidRPr="00491DD6">
        <w:rPr>
          <w:rFonts w:eastAsia="PMingLiU" w:cs="Arial,Bold"/>
          <w:bCs/>
          <w:color w:val="000000"/>
          <w:szCs w:val="24"/>
          <w:lang w:val="it-IT" w:eastAsia="zh-TW"/>
        </w:rPr>
        <w:t>b)</w:t>
      </w:r>
      <w:r w:rsidRPr="00491DD6">
        <w:rPr>
          <w:rFonts w:eastAsia="PMingLiU" w:cs="Arial,Bold"/>
          <w:bCs/>
          <w:color w:val="000000"/>
          <w:szCs w:val="24"/>
          <w:lang w:val="it-IT" w:eastAsia="zh-TW"/>
        </w:rPr>
        <w:tab/>
      </w:r>
      <w:r w:rsidRPr="00491DD6">
        <w:rPr>
          <w:lang w:val="it-IT"/>
        </w:rPr>
        <w:t>il ritardo nella comunicazione probabilmente non avrebbe l’effetto di fuorviare il pubblico; e</w:t>
      </w:r>
    </w:p>
    <w:p w14:paraId="7979B109" w14:textId="77777777" w:rsidR="001954C3" w:rsidRPr="00491DD6" w:rsidRDefault="00E50442" w:rsidP="00491DD6">
      <w:pPr>
        <w:pStyle w:val="Corpotesto"/>
        <w:spacing w:after="0" w:line="240" w:lineRule="auto"/>
        <w:ind w:left="705"/>
        <w:jc w:val="both"/>
        <w:rPr>
          <w:lang w:val="it-IT"/>
        </w:rPr>
      </w:pPr>
      <w:r w:rsidRPr="00491DD6">
        <w:rPr>
          <w:rFonts w:eastAsia="PMingLiU" w:cs="Arial,Bold"/>
          <w:bCs/>
          <w:color w:val="000000"/>
          <w:szCs w:val="24"/>
          <w:lang w:val="it-IT" w:eastAsia="zh-TW"/>
        </w:rPr>
        <w:t>c)</w:t>
      </w:r>
      <w:r w:rsidRPr="00491DD6">
        <w:rPr>
          <w:rFonts w:eastAsia="PMingLiU" w:cs="Arial,Bold"/>
          <w:bCs/>
          <w:color w:val="000000"/>
          <w:szCs w:val="24"/>
          <w:lang w:val="it-IT" w:eastAsia="zh-TW"/>
        </w:rPr>
        <w:tab/>
      </w:r>
      <w:r w:rsidR="00001FEA" w:rsidRPr="00491DD6">
        <w:rPr>
          <w:lang w:val="it-IT"/>
        </w:rPr>
        <w:t xml:space="preserve">la Società </w:t>
      </w:r>
      <w:r w:rsidR="003265AE" w:rsidRPr="00491DD6">
        <w:rPr>
          <w:lang w:val="it-IT"/>
        </w:rPr>
        <w:t>sia</w:t>
      </w:r>
      <w:r w:rsidR="00001FEA" w:rsidRPr="00491DD6">
        <w:rPr>
          <w:lang w:val="it-IT"/>
        </w:rPr>
        <w:t xml:space="preserve"> in grado di garantire la riservatezza di tali Informazioni Privilegiate.</w:t>
      </w:r>
    </w:p>
    <w:p w14:paraId="4C89A413" w14:textId="77777777" w:rsidR="001954C3" w:rsidRPr="00491DD6" w:rsidRDefault="001954C3" w:rsidP="00491DD6">
      <w:pPr>
        <w:pStyle w:val="Corpotesto"/>
        <w:spacing w:after="0" w:line="240" w:lineRule="auto"/>
        <w:jc w:val="both"/>
        <w:rPr>
          <w:lang w:val="it-IT"/>
        </w:rPr>
      </w:pPr>
    </w:p>
    <w:p w14:paraId="576845D7" w14:textId="77777777" w:rsidR="00641256" w:rsidRPr="00491DD6" w:rsidRDefault="003B3BFF" w:rsidP="001954C3">
      <w:pPr>
        <w:pStyle w:val="Corpotesto"/>
        <w:spacing w:after="0" w:line="240" w:lineRule="auto"/>
        <w:ind w:left="705" w:hanging="705"/>
        <w:jc w:val="both"/>
        <w:rPr>
          <w:lang w:val="it-IT"/>
        </w:rPr>
      </w:pPr>
      <w:r w:rsidRPr="00491DD6">
        <w:rPr>
          <w:lang w:val="it-IT"/>
        </w:rPr>
        <w:t>7</w:t>
      </w:r>
      <w:r w:rsidR="001954C3" w:rsidRPr="00491DD6">
        <w:rPr>
          <w:lang w:val="it-IT"/>
        </w:rPr>
        <w:t>.</w:t>
      </w:r>
      <w:r w:rsidR="00593ECE" w:rsidRPr="00491DD6">
        <w:rPr>
          <w:lang w:val="it-IT"/>
        </w:rPr>
        <w:t>2</w:t>
      </w:r>
      <w:r w:rsidR="001954C3" w:rsidRPr="00491DD6">
        <w:rPr>
          <w:lang w:val="it-IT"/>
        </w:rPr>
        <w:tab/>
        <w:t xml:space="preserve">Nel caso di un processo prolungato, che si verifichi </w:t>
      </w:r>
      <w:r w:rsidR="003265AE" w:rsidRPr="00491DD6">
        <w:rPr>
          <w:lang w:val="it-IT"/>
        </w:rPr>
        <w:t>in</w:t>
      </w:r>
      <w:r w:rsidR="001954C3" w:rsidRPr="00491DD6">
        <w:rPr>
          <w:lang w:val="it-IT"/>
        </w:rPr>
        <w:t xml:space="preserve"> fasi</w:t>
      </w:r>
      <w:r w:rsidR="003265AE" w:rsidRPr="00491DD6">
        <w:rPr>
          <w:lang w:val="it-IT"/>
        </w:rPr>
        <w:t xml:space="preserve"> e sia volto a concretizzare o che comporti una particolare circostanza o un evento particolare</w:t>
      </w:r>
      <w:r w:rsidR="001954C3" w:rsidRPr="00491DD6">
        <w:rPr>
          <w:lang w:val="it-IT"/>
        </w:rPr>
        <w:t>, la Società può, sotto la propria responsabilità, ritardare la comunicazione di Informazioni Privilegiate relative a tale processo, salvo il rispetto delle condizioni di cui a</w:t>
      </w:r>
      <w:r w:rsidR="004A0702" w:rsidRPr="00491DD6">
        <w:rPr>
          <w:lang w:val="it-IT"/>
        </w:rPr>
        <w:t>ll’</w:t>
      </w:r>
      <w:r w:rsidR="005116EC" w:rsidRPr="00491DD6">
        <w:rPr>
          <w:lang w:val="it-IT"/>
        </w:rPr>
        <w:t xml:space="preserve">articolo </w:t>
      </w:r>
      <w:r w:rsidRPr="00491DD6">
        <w:rPr>
          <w:lang w:val="it-IT"/>
        </w:rPr>
        <w:t>7</w:t>
      </w:r>
      <w:r w:rsidR="00593ECE" w:rsidRPr="00491DD6">
        <w:rPr>
          <w:lang w:val="it-IT"/>
        </w:rPr>
        <w:t>.1</w:t>
      </w:r>
      <w:r w:rsidR="005116EC" w:rsidRPr="00491DD6">
        <w:rPr>
          <w:lang w:val="it-IT"/>
        </w:rPr>
        <w:t xml:space="preserve"> </w:t>
      </w:r>
      <w:r w:rsidR="004A0702" w:rsidRPr="00491DD6">
        <w:rPr>
          <w:lang w:val="it-IT"/>
        </w:rPr>
        <w:t xml:space="preserve">che </w:t>
      </w:r>
      <w:r w:rsidR="001954C3" w:rsidRPr="00491DD6">
        <w:rPr>
          <w:lang w:val="it-IT"/>
        </w:rPr>
        <w:t>precede.</w:t>
      </w:r>
      <w:r w:rsidR="00001FEA" w:rsidRPr="00491DD6">
        <w:rPr>
          <w:lang w:val="it-IT"/>
        </w:rPr>
        <w:t xml:space="preserve"> </w:t>
      </w:r>
    </w:p>
    <w:p w14:paraId="564C3A3F" w14:textId="77777777" w:rsidR="00641256" w:rsidRPr="00491DD6" w:rsidRDefault="00641256" w:rsidP="001954C3">
      <w:pPr>
        <w:pStyle w:val="Corpotesto"/>
        <w:spacing w:after="0" w:line="240" w:lineRule="auto"/>
        <w:ind w:left="705" w:hanging="705"/>
        <w:jc w:val="both"/>
        <w:rPr>
          <w:lang w:val="it-IT"/>
        </w:rPr>
      </w:pPr>
    </w:p>
    <w:p w14:paraId="4563675E" w14:textId="77777777" w:rsidR="004A0702" w:rsidRPr="00491DD6" w:rsidRDefault="003B3BFF" w:rsidP="001954C3">
      <w:pPr>
        <w:pStyle w:val="Corpotesto"/>
        <w:spacing w:after="0" w:line="240" w:lineRule="auto"/>
        <w:ind w:left="705" w:hanging="705"/>
        <w:jc w:val="both"/>
        <w:rPr>
          <w:lang w:val="it-IT"/>
        </w:rPr>
      </w:pPr>
      <w:r w:rsidRPr="00491DD6">
        <w:rPr>
          <w:lang w:val="it-IT"/>
        </w:rPr>
        <w:t>7</w:t>
      </w:r>
      <w:r w:rsidR="00641256" w:rsidRPr="00491DD6">
        <w:rPr>
          <w:lang w:val="it-IT"/>
        </w:rPr>
        <w:t>.</w:t>
      </w:r>
      <w:r w:rsidR="00593ECE" w:rsidRPr="00491DD6">
        <w:rPr>
          <w:lang w:val="it-IT"/>
        </w:rPr>
        <w:t>3</w:t>
      </w:r>
      <w:r w:rsidR="00641256" w:rsidRPr="00491DD6">
        <w:rPr>
          <w:lang w:val="it-IT"/>
        </w:rPr>
        <w:tab/>
      </w:r>
      <w:r w:rsidR="004A0702" w:rsidRPr="00491DD6">
        <w:rPr>
          <w:lang w:val="it-IT"/>
        </w:rPr>
        <w:t xml:space="preserve">La valutazione circa la sussistenza delle condizioni previste per avvalersi della procedura di ritardo nonché circa la necessità o l’opportunità di avvalersi della stessa è effettuata a cura del Presidente e di ciascun Amministratore Delegato della </w:t>
      </w:r>
      <w:r w:rsidR="00593ECE" w:rsidRPr="00491DD6">
        <w:rPr>
          <w:lang w:val="it-IT"/>
        </w:rPr>
        <w:t xml:space="preserve">Società. </w:t>
      </w:r>
    </w:p>
    <w:p w14:paraId="11814AE2" w14:textId="77777777" w:rsidR="004A0702" w:rsidRPr="00491DD6" w:rsidRDefault="004A0702" w:rsidP="001954C3">
      <w:pPr>
        <w:pStyle w:val="Corpotesto"/>
        <w:spacing w:after="0" w:line="240" w:lineRule="auto"/>
        <w:ind w:left="705" w:hanging="705"/>
        <w:jc w:val="both"/>
        <w:rPr>
          <w:lang w:val="it-IT"/>
        </w:rPr>
      </w:pPr>
    </w:p>
    <w:p w14:paraId="28226964" w14:textId="77777777" w:rsidR="00FD7AFF" w:rsidRPr="00491DD6" w:rsidRDefault="003B3BFF" w:rsidP="001954C3">
      <w:pPr>
        <w:pStyle w:val="Corpotesto"/>
        <w:spacing w:after="0" w:line="240" w:lineRule="auto"/>
        <w:ind w:left="705" w:hanging="705"/>
        <w:jc w:val="both"/>
        <w:rPr>
          <w:lang w:val="it-IT"/>
        </w:rPr>
      </w:pPr>
      <w:r w:rsidRPr="00491DD6">
        <w:rPr>
          <w:lang w:val="it-IT"/>
        </w:rPr>
        <w:t>7</w:t>
      </w:r>
      <w:r w:rsidR="00593ECE" w:rsidRPr="00491DD6">
        <w:rPr>
          <w:lang w:val="it-IT"/>
        </w:rPr>
        <w:t>.4</w:t>
      </w:r>
      <w:r w:rsidR="00593ECE" w:rsidRPr="00491DD6">
        <w:rPr>
          <w:lang w:val="it-IT"/>
        </w:rPr>
        <w:tab/>
      </w:r>
      <w:r w:rsidR="005B73CF" w:rsidRPr="00491DD6">
        <w:rPr>
          <w:rFonts w:eastAsia="PMingLiU" w:cs="Arial,Bold"/>
          <w:bCs/>
          <w:color w:val="000000"/>
          <w:szCs w:val="24"/>
          <w:lang w:val="it-IT" w:eastAsia="zh-TW"/>
        </w:rPr>
        <w:t>Q</w:t>
      </w:r>
      <w:r w:rsidR="005B73CF" w:rsidRPr="00491DD6">
        <w:rPr>
          <w:lang w:val="it-IT"/>
        </w:rPr>
        <w:t>ualora sia stato deciso di ritardare la pubblicazione di un’Informazione Privilegiata a norma del presente articolo, immediatamente dopo la comunicazione al pubblico di tale Informazione Privilegiata, il Responsabile dovrà notificare tale ritardo alla Consob, fornendo per iscritto una spiegazione delle modalità con cui sono state soddisfatte le c</w:t>
      </w:r>
      <w:r w:rsidRPr="00491DD6">
        <w:rPr>
          <w:lang w:val="it-IT"/>
        </w:rPr>
        <w:t>ondizioni di cui all’ar</w:t>
      </w:r>
      <w:r w:rsidR="005116EC" w:rsidRPr="00491DD6">
        <w:rPr>
          <w:lang w:val="it-IT"/>
        </w:rPr>
        <w:t xml:space="preserve">ticolo </w:t>
      </w:r>
      <w:r w:rsidRPr="00491DD6">
        <w:rPr>
          <w:lang w:val="it-IT"/>
        </w:rPr>
        <w:t>7</w:t>
      </w:r>
      <w:r w:rsidR="005116EC" w:rsidRPr="00491DD6">
        <w:rPr>
          <w:lang w:val="it-IT"/>
        </w:rPr>
        <w:t>.1</w:t>
      </w:r>
      <w:r w:rsidR="005B73CF" w:rsidRPr="00491DD6">
        <w:rPr>
          <w:lang w:val="it-IT"/>
        </w:rPr>
        <w:t xml:space="preserve"> che precede. La notifica è predisposta dal Responsabile col supporto dell’Investor Relator tramite posta elettronica certificata all’indirizzo </w:t>
      </w:r>
      <w:hyperlink r:id="rId7" w:history="1">
        <w:r w:rsidR="005B73CF" w:rsidRPr="00491DD6">
          <w:rPr>
            <w:rStyle w:val="Collegamentoipertestuale"/>
            <w:lang w:val="it-IT"/>
          </w:rPr>
          <w:t>consob@pec.consob.it</w:t>
        </w:r>
      </w:hyperlink>
      <w:r w:rsidR="005B73CF" w:rsidRPr="00491DD6">
        <w:rPr>
          <w:lang w:val="it-IT"/>
        </w:rPr>
        <w:t>, specificando come destinatario “Divisione Mercati” e indicando all’inizio dell’oggetto “MAR Ritardo comunicazione”.</w:t>
      </w:r>
    </w:p>
    <w:p w14:paraId="4B31D807" w14:textId="77777777" w:rsidR="00FD7AFF" w:rsidRPr="00491DD6" w:rsidRDefault="00FD7AFF" w:rsidP="001954C3">
      <w:pPr>
        <w:pStyle w:val="Corpotesto"/>
        <w:spacing w:after="0" w:line="240" w:lineRule="auto"/>
        <w:ind w:left="705" w:hanging="705"/>
        <w:jc w:val="both"/>
        <w:rPr>
          <w:lang w:val="it-IT"/>
        </w:rPr>
      </w:pPr>
    </w:p>
    <w:p w14:paraId="52394EF2" w14:textId="77777777" w:rsidR="005B17D7" w:rsidRPr="00491DD6" w:rsidRDefault="003B3BFF" w:rsidP="001954C3">
      <w:pPr>
        <w:pStyle w:val="Corpotesto"/>
        <w:spacing w:after="0" w:line="240" w:lineRule="auto"/>
        <w:ind w:left="705" w:hanging="705"/>
        <w:jc w:val="both"/>
        <w:rPr>
          <w:rFonts w:eastAsia="PMingLiU" w:cs="Arial,Bold"/>
          <w:bCs/>
          <w:color w:val="000000"/>
          <w:szCs w:val="24"/>
          <w:lang w:val="it-IT" w:eastAsia="zh-TW"/>
        </w:rPr>
      </w:pPr>
      <w:r w:rsidRPr="00491DD6">
        <w:rPr>
          <w:lang w:val="it-IT"/>
        </w:rPr>
        <w:t>7</w:t>
      </w:r>
      <w:r w:rsidR="00FD7AFF" w:rsidRPr="00491DD6">
        <w:rPr>
          <w:lang w:val="it-IT"/>
        </w:rPr>
        <w:t>.5</w:t>
      </w:r>
      <w:r w:rsidR="00FD7AFF" w:rsidRPr="00491DD6">
        <w:rPr>
          <w:lang w:val="it-IT"/>
        </w:rPr>
        <w:tab/>
      </w:r>
      <w:r w:rsidR="00641256" w:rsidRPr="00491DD6">
        <w:rPr>
          <w:lang w:val="it-IT"/>
        </w:rPr>
        <w:t>Qualora la comunicazione</w:t>
      </w:r>
      <w:r w:rsidR="00593ECE" w:rsidRPr="00491DD6">
        <w:rPr>
          <w:lang w:val="it-IT"/>
        </w:rPr>
        <w:t xml:space="preserve"> di Informazioni Privilegiate</w:t>
      </w:r>
      <w:r w:rsidR="00641256" w:rsidRPr="00491DD6">
        <w:rPr>
          <w:lang w:val="it-IT"/>
        </w:rPr>
        <w:t xml:space="preserve"> sia ritardata </w:t>
      </w:r>
      <w:r w:rsidR="00FD7AFF" w:rsidRPr="00491DD6">
        <w:rPr>
          <w:lang w:val="it-IT"/>
        </w:rPr>
        <w:t>in conformità a quanto previsto dal pr</w:t>
      </w:r>
      <w:r w:rsidR="008631BC" w:rsidRPr="00491DD6">
        <w:rPr>
          <w:lang w:val="it-IT"/>
        </w:rPr>
        <w:t>e</w:t>
      </w:r>
      <w:r w:rsidR="00FD7AFF" w:rsidRPr="00491DD6">
        <w:rPr>
          <w:lang w:val="it-IT"/>
        </w:rPr>
        <w:t xml:space="preserve">sente articolo </w:t>
      </w:r>
      <w:r w:rsidR="00641256" w:rsidRPr="00491DD6">
        <w:rPr>
          <w:lang w:val="it-IT"/>
        </w:rPr>
        <w:t>e la riservatezza dell</w:t>
      </w:r>
      <w:r w:rsidR="00FD7AFF" w:rsidRPr="00491DD6">
        <w:rPr>
          <w:lang w:val="it-IT"/>
        </w:rPr>
        <w:t xml:space="preserve">e </w:t>
      </w:r>
      <w:r w:rsidR="00641256" w:rsidRPr="00491DD6">
        <w:rPr>
          <w:lang w:val="it-IT"/>
        </w:rPr>
        <w:t>Informazion</w:t>
      </w:r>
      <w:r w:rsidR="00FD7AFF" w:rsidRPr="00491DD6">
        <w:rPr>
          <w:lang w:val="it-IT"/>
        </w:rPr>
        <w:t>i</w:t>
      </w:r>
      <w:r w:rsidR="00641256" w:rsidRPr="00491DD6">
        <w:rPr>
          <w:lang w:val="it-IT"/>
        </w:rPr>
        <w:t xml:space="preserve"> Privilegiat</w:t>
      </w:r>
      <w:r w:rsidR="00FD7AFF" w:rsidRPr="00491DD6">
        <w:rPr>
          <w:lang w:val="it-IT"/>
        </w:rPr>
        <w:t>e</w:t>
      </w:r>
      <w:r w:rsidR="00641256" w:rsidRPr="00491DD6">
        <w:rPr>
          <w:lang w:val="it-IT"/>
        </w:rPr>
        <w:t xml:space="preserve"> non sia più garantita, la Società comunica quanto prima al pubblico tali </w:t>
      </w:r>
      <w:r w:rsidR="00FD7AFF" w:rsidRPr="00491DD6">
        <w:rPr>
          <w:lang w:val="it-IT"/>
        </w:rPr>
        <w:t xml:space="preserve">Informazioni Privilegiate ai sensi dell’articolo </w:t>
      </w:r>
      <w:r w:rsidR="005116EC" w:rsidRPr="00491DD6">
        <w:rPr>
          <w:lang w:val="it-IT"/>
        </w:rPr>
        <w:t>6</w:t>
      </w:r>
      <w:r w:rsidR="00FD7AFF" w:rsidRPr="00491DD6">
        <w:rPr>
          <w:lang w:val="it-IT"/>
        </w:rPr>
        <w:t xml:space="preserve"> che precede</w:t>
      </w:r>
      <w:r w:rsidR="00641256" w:rsidRPr="00491DD6">
        <w:rPr>
          <w:lang w:val="it-IT"/>
        </w:rPr>
        <w:t>.</w:t>
      </w:r>
      <w:r w:rsidR="00FD7AFF" w:rsidRPr="00491DD6">
        <w:rPr>
          <w:lang w:val="it-IT"/>
        </w:rPr>
        <w:t xml:space="preserve"> La riservatezza si considera venuta meno anche nel caso in cui un</w:t>
      </w:r>
      <w:r w:rsidR="002875FE" w:rsidRPr="00491DD6">
        <w:rPr>
          <w:lang w:val="it-IT"/>
        </w:rPr>
        <w:t xml:space="preserve"> </w:t>
      </w:r>
      <w:proofErr w:type="spellStart"/>
      <w:r w:rsidR="002875FE" w:rsidRPr="00491DD6">
        <w:rPr>
          <w:i/>
          <w:lang w:val="it-IT"/>
        </w:rPr>
        <w:t>r</w:t>
      </w:r>
      <w:r w:rsidR="00FD7AFF" w:rsidRPr="00491DD6">
        <w:rPr>
          <w:i/>
          <w:lang w:val="it-IT"/>
        </w:rPr>
        <w:t>umor</w:t>
      </w:r>
      <w:proofErr w:type="spellEnd"/>
      <w:r w:rsidR="00FD7AFF" w:rsidRPr="00491DD6">
        <w:rPr>
          <w:lang w:val="it-IT"/>
        </w:rPr>
        <w:t xml:space="preserve"> si riferisca in modo esplicito a un’Informazione Privilegiata la cui comunicazione sia stata ritardata, quanto tale </w:t>
      </w:r>
      <w:proofErr w:type="spellStart"/>
      <w:r w:rsidR="00FD7AFF" w:rsidRPr="00491DD6">
        <w:rPr>
          <w:i/>
          <w:lang w:val="it-IT"/>
        </w:rPr>
        <w:t>rumor</w:t>
      </w:r>
      <w:proofErr w:type="spellEnd"/>
      <w:r w:rsidR="00FD7AFF" w:rsidRPr="00491DD6">
        <w:rPr>
          <w:lang w:val="it-IT"/>
        </w:rPr>
        <w:t xml:space="preserve"> è sufficientemente accurato da indicare che la riservatezza di tale informazione è venuta meno.</w:t>
      </w:r>
    </w:p>
    <w:p w14:paraId="7B9681E9" w14:textId="77777777" w:rsidR="00B3286D" w:rsidRPr="00491DD6" w:rsidRDefault="00AE71AC" w:rsidP="001954C3">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ab/>
      </w:r>
    </w:p>
    <w:p w14:paraId="5802CC57" w14:textId="77777777" w:rsidR="00B3286D" w:rsidRPr="00491DD6" w:rsidRDefault="003B3BFF" w:rsidP="001954C3">
      <w:pPr>
        <w:pStyle w:val="Corpotesto"/>
        <w:spacing w:after="0" w:line="240" w:lineRule="auto"/>
        <w:ind w:left="705" w:hanging="705"/>
        <w:jc w:val="both"/>
        <w:rPr>
          <w:rFonts w:eastAsia="PMingLiU" w:cs="Arial,Bold"/>
          <w:b/>
          <w:bCs/>
          <w:i/>
          <w:color w:val="000000"/>
          <w:szCs w:val="24"/>
          <w:lang w:val="it-IT" w:eastAsia="zh-TW"/>
        </w:rPr>
      </w:pPr>
      <w:r w:rsidRPr="00491DD6">
        <w:rPr>
          <w:rFonts w:eastAsia="PMingLiU" w:cs="Arial,Bold"/>
          <w:bCs/>
          <w:color w:val="000000"/>
          <w:szCs w:val="24"/>
          <w:lang w:val="it-IT" w:eastAsia="zh-TW"/>
        </w:rPr>
        <w:t>7</w:t>
      </w:r>
      <w:r w:rsidR="00B3286D" w:rsidRPr="00491DD6">
        <w:rPr>
          <w:rFonts w:eastAsia="PMingLiU" w:cs="Arial,Bold"/>
          <w:bCs/>
          <w:color w:val="000000"/>
          <w:szCs w:val="24"/>
          <w:lang w:val="it-IT" w:eastAsia="zh-TW"/>
        </w:rPr>
        <w:t>.</w:t>
      </w:r>
      <w:r w:rsidR="00593ECE" w:rsidRPr="00491DD6">
        <w:rPr>
          <w:rFonts w:eastAsia="PMingLiU" w:cs="Arial,Bold"/>
          <w:bCs/>
          <w:color w:val="000000"/>
          <w:szCs w:val="24"/>
          <w:lang w:val="it-IT" w:eastAsia="zh-TW"/>
        </w:rPr>
        <w:t>6</w:t>
      </w:r>
      <w:r w:rsidR="00B3286D" w:rsidRPr="00491DD6">
        <w:rPr>
          <w:rFonts w:eastAsia="PMingLiU" w:cs="Arial,Bold"/>
          <w:bCs/>
          <w:color w:val="000000"/>
          <w:szCs w:val="24"/>
          <w:lang w:val="it-IT" w:eastAsia="zh-TW"/>
        </w:rPr>
        <w:tab/>
        <w:t xml:space="preserve">Infine, qualora </w:t>
      </w:r>
      <w:r w:rsidR="00103E76" w:rsidRPr="00491DD6">
        <w:rPr>
          <w:rFonts w:eastAsia="PMingLiU" w:cs="Arial,Bold"/>
          <w:bCs/>
          <w:color w:val="000000"/>
          <w:szCs w:val="24"/>
          <w:lang w:val="it-IT" w:eastAsia="zh-TW"/>
        </w:rPr>
        <w:t xml:space="preserve">la Società e/o un soggetto che agisca in suo nome o per su conto comunichino </w:t>
      </w:r>
      <w:r w:rsidR="00B3286D" w:rsidRPr="00491DD6">
        <w:rPr>
          <w:rFonts w:eastAsia="PMingLiU" w:cs="Arial,Bold"/>
          <w:bCs/>
          <w:color w:val="000000"/>
          <w:szCs w:val="24"/>
          <w:lang w:val="it-IT" w:eastAsia="zh-TW"/>
        </w:rPr>
        <w:t>le Informazioni Privilegiate a soggetti terzi,</w:t>
      </w:r>
      <w:r w:rsidR="00103E76" w:rsidRPr="00491DD6">
        <w:rPr>
          <w:rFonts w:eastAsia="PMingLiU" w:cs="Arial,Bold"/>
          <w:bCs/>
          <w:color w:val="000000"/>
          <w:szCs w:val="24"/>
          <w:lang w:val="it-IT" w:eastAsia="zh-TW"/>
        </w:rPr>
        <w:t xml:space="preserve"> nel normale esercizio della propria attività professionale o della propria funzione,</w:t>
      </w:r>
      <w:r w:rsidR="00B3286D" w:rsidRPr="00491DD6">
        <w:rPr>
          <w:rFonts w:eastAsia="PMingLiU" w:cs="Arial,Bold"/>
          <w:bCs/>
          <w:color w:val="000000"/>
          <w:szCs w:val="24"/>
          <w:lang w:val="it-IT" w:eastAsia="zh-TW"/>
        </w:rPr>
        <w:t xml:space="preserve"> </w:t>
      </w:r>
      <w:r w:rsidR="00103E76" w:rsidRPr="00491DD6">
        <w:rPr>
          <w:rFonts w:eastAsia="PMingLiU" w:cs="Arial,Bold"/>
          <w:bCs/>
          <w:color w:val="000000"/>
          <w:szCs w:val="24"/>
          <w:lang w:val="it-IT" w:eastAsia="zh-TW"/>
        </w:rPr>
        <w:t>l</w:t>
      </w:r>
      <w:r w:rsidR="00B3286D" w:rsidRPr="00491DD6">
        <w:rPr>
          <w:rFonts w:eastAsia="PMingLiU" w:cs="Arial,Bold"/>
          <w:bCs/>
          <w:color w:val="000000"/>
          <w:szCs w:val="24"/>
          <w:lang w:val="it-IT" w:eastAsia="zh-TW"/>
        </w:rPr>
        <w:t xml:space="preserve">a Società provvede </w:t>
      </w:r>
      <w:r w:rsidR="00103E76" w:rsidRPr="00491DD6">
        <w:rPr>
          <w:rFonts w:eastAsia="PMingLiU" w:cs="Arial,Bold"/>
          <w:bCs/>
          <w:color w:val="000000"/>
          <w:szCs w:val="24"/>
          <w:lang w:val="it-IT" w:eastAsia="zh-TW"/>
        </w:rPr>
        <w:t>a dare integrale ed effettiva comunicazione al pubblico di tali informazioni</w:t>
      </w:r>
      <w:r w:rsidR="009E2CDB" w:rsidRPr="00491DD6">
        <w:rPr>
          <w:rFonts w:eastAsia="PMingLiU" w:cs="Arial,Bold"/>
          <w:bCs/>
          <w:color w:val="000000"/>
          <w:szCs w:val="24"/>
          <w:lang w:val="it-IT" w:eastAsia="zh-TW"/>
        </w:rPr>
        <w:t xml:space="preserve">, salvo che la persona che riceve </w:t>
      </w:r>
      <w:r w:rsidR="009E2CDB" w:rsidRPr="00491DD6">
        <w:rPr>
          <w:rFonts w:eastAsia="PMingLiU" w:cs="Arial,Bold"/>
          <w:bCs/>
          <w:color w:val="000000"/>
          <w:szCs w:val="24"/>
          <w:lang w:val="it-IT" w:eastAsia="zh-TW"/>
        </w:rPr>
        <w:lastRenderedPageBreak/>
        <w:t>l’Informazione Privilegiata sia tenuta a un obbligo di riservatezza, indipendentemente dal fatto che tale obbligo sia di natura legislativa, regolamentare, statutaria o contrattuale. L’obbligo di comunicazione di cui al presente articolo 6.</w:t>
      </w:r>
      <w:r w:rsidR="005116EC" w:rsidRPr="00491DD6">
        <w:rPr>
          <w:rFonts w:eastAsia="PMingLiU" w:cs="Arial,Bold"/>
          <w:bCs/>
          <w:color w:val="000000"/>
          <w:szCs w:val="24"/>
          <w:lang w:val="it-IT" w:eastAsia="zh-TW"/>
        </w:rPr>
        <w:t>6</w:t>
      </w:r>
      <w:r w:rsidR="009E2CDB" w:rsidRPr="00491DD6">
        <w:rPr>
          <w:rFonts w:eastAsia="PMingLiU" w:cs="Arial,Bold"/>
          <w:bCs/>
          <w:color w:val="000000"/>
          <w:szCs w:val="24"/>
          <w:lang w:val="it-IT" w:eastAsia="zh-TW"/>
        </w:rPr>
        <w:t xml:space="preserve"> è assolto (i) contemporaneamente alla comunicazione dell’Informazione Privilegiata a terzi, in caso di comunicazione intenzionale, e (ii) tempestivamente, in caso di comunicazione non intenzionale. Ai fini di quanto precede, il soggetto che si accorga di aver comunicato un’Informazione Privilegiata a un soggetto che non sia tenuto a un obbligo di riservatezza informa sen</w:t>
      </w:r>
      <w:r w:rsidR="005116EC" w:rsidRPr="00491DD6">
        <w:rPr>
          <w:rFonts w:eastAsia="PMingLiU" w:cs="Arial,Bold"/>
          <w:bCs/>
          <w:color w:val="000000"/>
          <w:szCs w:val="24"/>
          <w:lang w:val="it-IT" w:eastAsia="zh-TW"/>
        </w:rPr>
        <w:t xml:space="preserve">za indugio il </w:t>
      </w:r>
      <w:r w:rsidR="009E2CDB" w:rsidRPr="00491DD6">
        <w:rPr>
          <w:rFonts w:eastAsia="PMingLiU" w:cs="Arial,Bold"/>
          <w:bCs/>
          <w:color w:val="000000"/>
          <w:szCs w:val="24"/>
          <w:lang w:val="it-IT" w:eastAsia="zh-TW"/>
        </w:rPr>
        <w:t xml:space="preserve">Responsabile. </w:t>
      </w:r>
    </w:p>
    <w:p w14:paraId="7E6619D1" w14:textId="77777777" w:rsidR="009E2CDB" w:rsidRPr="00491DD6" w:rsidRDefault="009E2CDB" w:rsidP="001954C3">
      <w:pPr>
        <w:pStyle w:val="Corpotesto"/>
        <w:spacing w:after="0" w:line="240" w:lineRule="auto"/>
        <w:ind w:left="705" w:hanging="705"/>
        <w:jc w:val="both"/>
        <w:rPr>
          <w:rFonts w:eastAsia="PMingLiU" w:cs="Arial,Bold"/>
          <w:b/>
          <w:bCs/>
          <w:i/>
          <w:color w:val="000000"/>
          <w:szCs w:val="24"/>
          <w:lang w:val="it-IT" w:eastAsia="zh-TW"/>
        </w:rPr>
      </w:pPr>
    </w:p>
    <w:p w14:paraId="2DF95C91" w14:textId="77777777" w:rsidR="00A57F7C" w:rsidRPr="00491DD6" w:rsidRDefault="003B3BFF" w:rsidP="00A57F7C">
      <w:pPr>
        <w:pStyle w:val="Corpotes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7</w:t>
      </w:r>
      <w:r w:rsidR="00A57F7C" w:rsidRPr="00491DD6">
        <w:rPr>
          <w:rFonts w:eastAsia="PMingLiU" w:cs="Arial,Bold"/>
          <w:bCs/>
          <w:color w:val="000000"/>
          <w:szCs w:val="24"/>
          <w:lang w:val="it-IT" w:eastAsia="zh-TW"/>
        </w:rPr>
        <w:t>.7</w:t>
      </w:r>
      <w:r w:rsidR="009E2CDB"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Una volta che sia stata assunta la decisione di ritardare la comunicazione al pubblico di u</w:t>
      </w:r>
      <w:r w:rsidR="005116EC" w:rsidRPr="00491DD6">
        <w:rPr>
          <w:rFonts w:eastAsia="PMingLiU" w:cs="Arial,Bold"/>
          <w:bCs/>
          <w:color w:val="000000"/>
          <w:szCs w:val="24"/>
          <w:lang w:val="it-IT" w:eastAsia="zh-TW"/>
        </w:rPr>
        <w:t xml:space="preserve">n’Informazione Privilegiata, </w:t>
      </w:r>
      <w:r w:rsidR="00A57F7C" w:rsidRPr="00491DD6">
        <w:rPr>
          <w:rFonts w:eastAsia="PMingLiU" w:cs="Arial,Bold"/>
          <w:bCs/>
          <w:color w:val="000000"/>
          <w:szCs w:val="24"/>
          <w:lang w:val="it-IT" w:eastAsia="zh-TW"/>
        </w:rPr>
        <w:t xml:space="preserve">il Responsabile e l’Investor Relator: </w:t>
      </w:r>
    </w:p>
    <w:p w14:paraId="5260E10B" w14:textId="77777777" w:rsidR="00A57F7C" w:rsidRPr="00491DD6" w:rsidRDefault="002875FE" w:rsidP="00A42E3A">
      <w:pPr>
        <w:pStyle w:val="Corpotes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a)</w:t>
      </w:r>
      <w:r w:rsidR="00A57F7C" w:rsidRPr="00491DD6">
        <w:rPr>
          <w:rFonts w:eastAsia="PMingLiU" w:cs="Arial,Bold"/>
          <w:bCs/>
          <w:color w:val="000000"/>
          <w:szCs w:val="24"/>
          <w:lang w:val="it-IT" w:eastAsia="zh-TW"/>
        </w:rPr>
        <w:tab/>
        <w:t xml:space="preserve">si adoperano affinché sia garantita la massima riservatezza nel trattamento della </w:t>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 xml:space="preserve">predetta informazione e si provveda alle necessarie e tempestive iscrizioni all’interno </w:t>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 xml:space="preserve">del registro delle persone che hanno accesso a Informazioni Privilegiate tenuto dalla </w:t>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 xml:space="preserve">Società, nonché agli adempimenti di cui al successivo articolo </w:t>
      </w:r>
      <w:r w:rsidR="003B3BFF" w:rsidRPr="00491DD6">
        <w:rPr>
          <w:rFonts w:eastAsia="PMingLiU" w:cs="Arial,Bold"/>
          <w:bCs/>
          <w:color w:val="000000"/>
          <w:szCs w:val="24"/>
          <w:lang w:val="it-IT" w:eastAsia="zh-TW"/>
        </w:rPr>
        <w:t>7</w:t>
      </w:r>
      <w:r w:rsidR="00A57F7C" w:rsidRPr="00491DD6">
        <w:rPr>
          <w:rFonts w:eastAsia="PMingLiU" w:cs="Arial,Bold"/>
          <w:bCs/>
          <w:color w:val="000000"/>
          <w:szCs w:val="24"/>
          <w:lang w:val="it-IT" w:eastAsia="zh-TW"/>
        </w:rPr>
        <w:t>.</w:t>
      </w:r>
      <w:r w:rsidR="005116EC" w:rsidRPr="00491DD6">
        <w:rPr>
          <w:rFonts w:eastAsia="PMingLiU" w:cs="Arial,Bold"/>
          <w:bCs/>
          <w:color w:val="000000"/>
          <w:szCs w:val="24"/>
          <w:lang w:val="it-IT" w:eastAsia="zh-TW"/>
        </w:rPr>
        <w:t>8</w:t>
      </w:r>
      <w:r w:rsidR="00A57F7C" w:rsidRPr="00491DD6">
        <w:rPr>
          <w:rFonts w:eastAsia="PMingLiU" w:cs="Arial,Bold"/>
          <w:bCs/>
          <w:color w:val="000000"/>
          <w:szCs w:val="24"/>
          <w:lang w:val="it-IT" w:eastAsia="zh-TW"/>
        </w:rPr>
        <w:t>;</w:t>
      </w:r>
    </w:p>
    <w:p w14:paraId="69A64FF1" w14:textId="77777777" w:rsidR="00A57F7C" w:rsidRPr="00491DD6" w:rsidRDefault="002875FE" w:rsidP="00A57F7C">
      <w:pPr>
        <w:pStyle w:val="Corpotes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b)</w:t>
      </w:r>
      <w:r w:rsidR="00A57F7C" w:rsidRPr="00491DD6">
        <w:rPr>
          <w:rFonts w:eastAsia="PMingLiU" w:cs="Arial,Bold"/>
          <w:bCs/>
          <w:color w:val="000000"/>
          <w:szCs w:val="24"/>
          <w:lang w:val="it-IT" w:eastAsia="zh-TW"/>
        </w:rPr>
        <w:tab/>
        <w:t xml:space="preserve">monitorano costantemente la permanenza delle condizioni per il ritardo di cui </w:t>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005116EC" w:rsidRPr="00491DD6">
        <w:rPr>
          <w:rFonts w:eastAsia="PMingLiU" w:cs="Arial,Bold"/>
          <w:bCs/>
          <w:color w:val="000000"/>
          <w:szCs w:val="24"/>
          <w:lang w:val="it-IT" w:eastAsia="zh-TW"/>
        </w:rPr>
        <w:t xml:space="preserve">all’articolo </w:t>
      </w:r>
      <w:r w:rsidR="003B3BFF" w:rsidRPr="00491DD6">
        <w:rPr>
          <w:rFonts w:eastAsia="PMingLiU" w:cs="Arial,Bold"/>
          <w:bCs/>
          <w:color w:val="000000"/>
          <w:szCs w:val="24"/>
          <w:lang w:val="it-IT" w:eastAsia="zh-TW"/>
        </w:rPr>
        <w:t>7</w:t>
      </w:r>
      <w:r w:rsidR="005116EC" w:rsidRPr="00491DD6">
        <w:rPr>
          <w:rFonts w:eastAsia="PMingLiU" w:cs="Arial,Bold"/>
          <w:bCs/>
          <w:color w:val="000000"/>
          <w:szCs w:val="24"/>
          <w:lang w:val="it-IT" w:eastAsia="zh-TW"/>
        </w:rPr>
        <w:t>.1</w:t>
      </w:r>
      <w:r w:rsidR="00A57F7C" w:rsidRPr="00491DD6">
        <w:rPr>
          <w:rFonts w:eastAsia="PMingLiU" w:cs="Arial,Bold"/>
          <w:bCs/>
          <w:color w:val="000000"/>
          <w:szCs w:val="24"/>
          <w:lang w:val="it-IT" w:eastAsia="zh-TW"/>
        </w:rPr>
        <w:t>;</w:t>
      </w:r>
    </w:p>
    <w:p w14:paraId="2C55AE70" w14:textId="77777777" w:rsidR="00A57F7C" w:rsidRPr="00491DD6" w:rsidRDefault="002875FE">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c)</w:t>
      </w:r>
      <w:r w:rsidR="00A57F7C" w:rsidRPr="00491DD6">
        <w:rPr>
          <w:rFonts w:eastAsia="PMingLiU" w:cs="Arial,Bold"/>
          <w:bCs/>
          <w:color w:val="000000"/>
          <w:szCs w:val="24"/>
          <w:lang w:val="it-IT" w:eastAsia="zh-TW"/>
        </w:rPr>
        <w:tab/>
        <w:t>curano la predisposizione di una bozz</w:t>
      </w:r>
      <w:r w:rsidRPr="00491DD6">
        <w:rPr>
          <w:rFonts w:eastAsia="PMingLiU" w:cs="Arial,Bold"/>
          <w:bCs/>
          <w:color w:val="000000"/>
          <w:szCs w:val="24"/>
          <w:lang w:val="it-IT" w:eastAsia="zh-TW"/>
        </w:rPr>
        <w:t xml:space="preserve">a di comunicato stampa relativo </w:t>
      </w:r>
      <w:r w:rsidR="005116EC" w:rsidRPr="00491DD6">
        <w:rPr>
          <w:rFonts w:eastAsia="PMingLiU" w:cs="Arial,Bold"/>
          <w:bCs/>
          <w:color w:val="000000"/>
          <w:szCs w:val="24"/>
          <w:lang w:val="it-IT" w:eastAsia="zh-TW"/>
        </w:rPr>
        <w:tab/>
      </w:r>
      <w:r w:rsidR="005116EC" w:rsidRPr="00491DD6">
        <w:rPr>
          <w:rFonts w:eastAsia="PMingLiU" w:cs="Arial,Bold"/>
          <w:bCs/>
          <w:color w:val="000000"/>
          <w:szCs w:val="24"/>
          <w:lang w:val="it-IT" w:eastAsia="zh-TW"/>
        </w:rPr>
        <w:tab/>
      </w:r>
      <w:r w:rsidR="005116EC"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t>a</w:t>
      </w:r>
      <w:r w:rsidR="00A57F7C" w:rsidRPr="00491DD6">
        <w:rPr>
          <w:rFonts w:eastAsia="PMingLiU" w:cs="Arial,Bold"/>
          <w:bCs/>
          <w:color w:val="000000"/>
          <w:szCs w:val="24"/>
          <w:lang w:val="it-IT" w:eastAsia="zh-TW"/>
        </w:rPr>
        <w:t xml:space="preserve">ll’Informazione Privilegiata la cui comunicazione al pubblico è stata ritardata </w:t>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 xml:space="preserve">affinché sia garantita la tempestiva pubblicazione dell’informazione medesima nel </w:t>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 xml:space="preserve">caso in cui, durante il periodo di ritardo, vengano meno le condizioni che lo abbiano </w:t>
      </w:r>
      <w:r w:rsidRPr="00491DD6">
        <w:rPr>
          <w:rFonts w:eastAsia="PMingLiU" w:cs="Arial,Bold"/>
          <w:bCs/>
          <w:color w:val="000000"/>
          <w:szCs w:val="24"/>
          <w:lang w:val="it-IT" w:eastAsia="zh-TW"/>
        </w:rPr>
        <w:tab/>
      </w:r>
      <w:r w:rsidRPr="00491DD6">
        <w:rPr>
          <w:rFonts w:eastAsia="PMingLiU" w:cs="Arial,Bold"/>
          <w:bCs/>
          <w:color w:val="000000"/>
          <w:szCs w:val="24"/>
          <w:lang w:val="it-IT" w:eastAsia="zh-TW"/>
        </w:rPr>
        <w:tab/>
      </w:r>
      <w:r w:rsidR="00A57F7C" w:rsidRPr="00491DD6">
        <w:rPr>
          <w:rFonts w:eastAsia="PMingLiU" w:cs="Arial,Bold"/>
          <w:bCs/>
          <w:color w:val="000000"/>
          <w:szCs w:val="24"/>
          <w:lang w:val="it-IT" w:eastAsia="zh-TW"/>
        </w:rPr>
        <w:t>legittimato.</w:t>
      </w:r>
    </w:p>
    <w:p w14:paraId="6E11C904" w14:textId="77777777" w:rsidR="00A57F7C" w:rsidRPr="00491DD6" w:rsidRDefault="00A57F7C" w:rsidP="001954C3">
      <w:pPr>
        <w:pStyle w:val="Corpotesto"/>
        <w:spacing w:after="0" w:line="240" w:lineRule="auto"/>
        <w:ind w:left="705" w:hanging="705"/>
        <w:jc w:val="both"/>
        <w:rPr>
          <w:rFonts w:eastAsia="PMingLiU" w:cs="Arial,Bold"/>
          <w:bCs/>
          <w:color w:val="000000"/>
          <w:szCs w:val="24"/>
          <w:lang w:val="it-IT" w:eastAsia="zh-TW"/>
        </w:rPr>
      </w:pPr>
    </w:p>
    <w:p w14:paraId="3B597F7C" w14:textId="77777777" w:rsidR="009E2CDB" w:rsidRPr="00491DD6" w:rsidRDefault="003B3BFF" w:rsidP="001954C3">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7</w:t>
      </w:r>
      <w:r w:rsidR="00A57F7C" w:rsidRPr="00491DD6">
        <w:rPr>
          <w:rFonts w:eastAsia="PMingLiU" w:cs="Arial,Bold"/>
          <w:bCs/>
          <w:color w:val="000000"/>
          <w:szCs w:val="24"/>
          <w:lang w:val="it-IT" w:eastAsia="zh-TW"/>
        </w:rPr>
        <w:t>.8</w:t>
      </w:r>
      <w:r w:rsidR="00A57F7C" w:rsidRPr="00491DD6">
        <w:rPr>
          <w:rFonts w:eastAsia="PMingLiU" w:cs="Arial,Bold"/>
          <w:bCs/>
          <w:color w:val="000000"/>
          <w:szCs w:val="24"/>
          <w:lang w:val="it-IT" w:eastAsia="zh-TW"/>
        </w:rPr>
        <w:tab/>
      </w:r>
      <w:r w:rsidR="009E2CDB" w:rsidRPr="00491DD6">
        <w:rPr>
          <w:rFonts w:eastAsia="PMingLiU" w:cs="Arial,Bold"/>
          <w:bCs/>
          <w:color w:val="000000"/>
          <w:szCs w:val="24"/>
          <w:lang w:val="it-IT" w:eastAsia="zh-TW"/>
        </w:rPr>
        <w:t>Nel caso in cui, ai sensi del</w:t>
      </w:r>
      <w:r w:rsidR="009B33FD" w:rsidRPr="00491DD6">
        <w:rPr>
          <w:rFonts w:eastAsia="PMingLiU" w:cs="Arial,Bold"/>
          <w:bCs/>
          <w:color w:val="000000"/>
          <w:szCs w:val="24"/>
          <w:lang w:val="it-IT" w:eastAsia="zh-TW"/>
        </w:rPr>
        <w:t xml:space="preserve"> presente articolo</w:t>
      </w:r>
      <w:r w:rsidR="009E2CDB" w:rsidRPr="00491DD6">
        <w:rPr>
          <w:rFonts w:eastAsia="PMingLiU" w:cs="Arial,Bold"/>
          <w:bCs/>
          <w:color w:val="000000"/>
          <w:szCs w:val="24"/>
          <w:lang w:val="it-IT" w:eastAsia="zh-TW"/>
        </w:rPr>
        <w:t>, sia stato deciso di ritardare la comunicazione di un’Informazione Privilegiata, la Società cura la conservazione su supporto durevole delle informazioni</w:t>
      </w:r>
      <w:r w:rsidR="009B33FD" w:rsidRPr="00491DD6">
        <w:rPr>
          <w:rFonts w:eastAsia="PMingLiU" w:cs="Arial,Bold"/>
          <w:bCs/>
          <w:color w:val="000000"/>
          <w:szCs w:val="24"/>
          <w:lang w:val="it-IT" w:eastAsia="zh-TW"/>
        </w:rPr>
        <w:t xml:space="preserve"> richieste dall’articolo 4 del Regolamento di Esecuzione (UE) 2016/1055 della Commissione del 29 giugno 2016 e della Normativa Vigente.</w:t>
      </w:r>
    </w:p>
    <w:p w14:paraId="737C9A93" w14:textId="77777777" w:rsidR="004A1B87" w:rsidRPr="00491DD6" w:rsidRDefault="005B17D7" w:rsidP="00916BB6">
      <w:pPr>
        <w:pStyle w:val="Corpotesto"/>
        <w:spacing w:after="0" w:line="240" w:lineRule="auto"/>
        <w:jc w:val="both"/>
        <w:rPr>
          <w:rFonts w:eastAsia="PMingLiU" w:cs="Arial,Bold"/>
          <w:bCs/>
          <w:color w:val="000000"/>
          <w:szCs w:val="24"/>
          <w:lang w:val="it-IT" w:eastAsia="zh-TW"/>
        </w:rPr>
      </w:pPr>
      <w:r w:rsidRPr="00491DD6">
        <w:rPr>
          <w:rFonts w:eastAsia="PMingLiU" w:cs="Arial,Bold"/>
          <w:bCs/>
          <w:color w:val="000000"/>
          <w:szCs w:val="24"/>
          <w:lang w:val="it-IT" w:eastAsia="zh-TW"/>
        </w:rPr>
        <w:t xml:space="preserve"> </w:t>
      </w:r>
    </w:p>
    <w:p w14:paraId="0E42F423" w14:textId="77777777" w:rsidR="002875FE" w:rsidRPr="00491DD6" w:rsidRDefault="002875FE" w:rsidP="00916BB6">
      <w:pPr>
        <w:pStyle w:val="Corpotesto"/>
        <w:spacing w:after="0" w:line="240" w:lineRule="auto"/>
        <w:jc w:val="both"/>
        <w:rPr>
          <w:rFonts w:eastAsia="PMingLiU" w:cs="Arial,Bold"/>
          <w:bCs/>
          <w:color w:val="000000"/>
          <w:szCs w:val="24"/>
          <w:lang w:val="it-IT" w:eastAsia="zh-TW"/>
        </w:rPr>
      </w:pPr>
    </w:p>
    <w:p w14:paraId="399CAA92" w14:textId="77777777" w:rsidR="005B17D7" w:rsidRPr="00491DD6" w:rsidRDefault="00842AAE" w:rsidP="007D2D4C">
      <w:pPr>
        <w:pStyle w:val="Corpotesto"/>
        <w:spacing w:after="0" w:line="240" w:lineRule="auto"/>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8</w:t>
      </w:r>
      <w:r w:rsidR="005B17D7" w:rsidRPr="00491DD6">
        <w:rPr>
          <w:rFonts w:eastAsia="PMingLiU" w:cs="Arial,Bold"/>
          <w:b/>
          <w:bCs/>
          <w:caps/>
          <w:color w:val="000000"/>
          <w:szCs w:val="24"/>
          <w:lang w:val="it-IT" w:eastAsia="zh-TW"/>
        </w:rPr>
        <w:t>.</w:t>
      </w:r>
      <w:r w:rsidR="005B17D7" w:rsidRPr="00491DD6">
        <w:rPr>
          <w:rFonts w:eastAsia="PMingLiU" w:cs="Arial,Bold"/>
          <w:b/>
          <w:bCs/>
          <w:caps/>
          <w:color w:val="000000"/>
          <w:szCs w:val="24"/>
          <w:lang w:val="it-IT" w:eastAsia="zh-TW"/>
        </w:rPr>
        <w:tab/>
        <w:t>Esclusioni</w:t>
      </w:r>
      <w:r w:rsidR="00C02EB8" w:rsidRPr="00491DD6">
        <w:rPr>
          <w:rFonts w:eastAsia="PMingLiU" w:cs="Arial,Bold"/>
          <w:b/>
          <w:bCs/>
          <w:caps/>
          <w:color w:val="000000"/>
          <w:szCs w:val="24"/>
          <w:lang w:val="it-IT" w:eastAsia="zh-TW"/>
        </w:rPr>
        <w:t xml:space="preserve"> </w:t>
      </w:r>
    </w:p>
    <w:p w14:paraId="4A48844C" w14:textId="77777777" w:rsidR="005B17D7" w:rsidRPr="00491DD6" w:rsidRDefault="005B17D7" w:rsidP="00B3286D">
      <w:pPr>
        <w:pStyle w:val="Corpotesto"/>
        <w:spacing w:after="0" w:line="240" w:lineRule="auto"/>
        <w:jc w:val="both"/>
        <w:rPr>
          <w:rFonts w:eastAsia="PMingLiU" w:cs="Arial,Bold"/>
          <w:bCs/>
          <w:color w:val="000000"/>
          <w:szCs w:val="24"/>
          <w:lang w:val="it-IT" w:eastAsia="zh-TW"/>
        </w:rPr>
      </w:pPr>
    </w:p>
    <w:p w14:paraId="5B08289B" w14:textId="77777777" w:rsidR="005B17D7" w:rsidRPr="00491DD6" w:rsidRDefault="00842AAE" w:rsidP="00842AAE">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8</w:t>
      </w:r>
      <w:r w:rsidR="005B17D7" w:rsidRPr="00491DD6">
        <w:rPr>
          <w:rFonts w:eastAsia="PMingLiU" w:cs="Arial,Bold"/>
          <w:bCs/>
          <w:color w:val="000000"/>
          <w:szCs w:val="24"/>
          <w:lang w:val="it-IT" w:eastAsia="zh-TW"/>
        </w:rPr>
        <w:t>.1.</w:t>
      </w:r>
      <w:r w:rsidR="005B17D7" w:rsidRPr="00491DD6">
        <w:rPr>
          <w:rFonts w:eastAsia="PMingLiU" w:cs="Arial,Bold"/>
          <w:bCs/>
          <w:color w:val="000000"/>
          <w:szCs w:val="24"/>
          <w:lang w:val="it-IT" w:eastAsia="zh-TW"/>
        </w:rPr>
        <w:tab/>
      </w:r>
      <w:r w:rsidR="00A5237D" w:rsidRPr="00491DD6">
        <w:rPr>
          <w:rFonts w:eastAsia="PMingLiU" w:cs="Arial,Bold"/>
          <w:bCs/>
          <w:color w:val="000000"/>
          <w:szCs w:val="24"/>
          <w:lang w:val="it-IT" w:eastAsia="zh-TW"/>
        </w:rPr>
        <w:t>In applicazione di quanto p</w:t>
      </w:r>
      <w:r w:rsidR="005116EC" w:rsidRPr="00491DD6">
        <w:rPr>
          <w:rFonts w:eastAsia="PMingLiU" w:cs="Arial,Bold"/>
          <w:bCs/>
          <w:color w:val="000000"/>
          <w:szCs w:val="24"/>
          <w:lang w:val="it-IT" w:eastAsia="zh-TW"/>
        </w:rPr>
        <w:t>revisto al precedente articolo 7.6</w:t>
      </w:r>
      <w:r w:rsidR="00A5237D" w:rsidRPr="00491DD6">
        <w:rPr>
          <w:rFonts w:eastAsia="PMingLiU" w:cs="Arial,Bold"/>
          <w:bCs/>
          <w:color w:val="000000"/>
          <w:szCs w:val="24"/>
          <w:lang w:val="it-IT" w:eastAsia="zh-TW"/>
        </w:rPr>
        <w:t>, l</w:t>
      </w:r>
      <w:r w:rsidR="005B17D7" w:rsidRPr="00491DD6">
        <w:rPr>
          <w:rFonts w:eastAsia="PMingLiU" w:cs="Arial,Bold"/>
          <w:bCs/>
          <w:color w:val="000000"/>
          <w:szCs w:val="24"/>
          <w:lang w:val="it-IT" w:eastAsia="zh-TW"/>
        </w:rPr>
        <w:t>a Società, previo assenso del Responsabile, può comunicare in via confidenziale nel rispetto di quanto previsto dalle disposizioni di legge e regolamentari applicabili, le Informazioni Privilegiate, ad esempio, ai seguenti soggetti:</w:t>
      </w:r>
    </w:p>
    <w:p w14:paraId="630AA9B5" w14:textId="77777777" w:rsidR="005B17D7" w:rsidRPr="00491DD6" w:rsidRDefault="005B17D7" w:rsidP="007D2D4C">
      <w:pPr>
        <w:pStyle w:val="Corpotesto"/>
        <w:spacing w:after="0" w:line="240" w:lineRule="auto"/>
        <w:jc w:val="both"/>
        <w:rPr>
          <w:rFonts w:eastAsia="PMingLiU" w:cs="Arial,Bold"/>
          <w:bCs/>
          <w:color w:val="000000"/>
          <w:szCs w:val="24"/>
          <w:lang w:val="it-IT" w:eastAsia="zh-TW"/>
        </w:rPr>
      </w:pPr>
    </w:p>
    <w:p w14:paraId="2B1D7812" w14:textId="77777777" w:rsidR="005B17D7" w:rsidRPr="00491DD6" w:rsidRDefault="005B17D7" w:rsidP="00842AAE">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t>(a)</w:t>
      </w:r>
      <w:r w:rsidRPr="00491DD6">
        <w:rPr>
          <w:rFonts w:eastAsia="PMingLiU" w:cs="Arial,Bold"/>
          <w:bCs/>
          <w:color w:val="000000"/>
          <w:szCs w:val="24"/>
          <w:lang w:val="it-IT" w:eastAsia="zh-TW"/>
        </w:rPr>
        <w:tab/>
        <w:t>consulenti propri e di ogni altro soggetto coinvolto o che potrebbe essere coinvolto negli sviluppi o nelle materie in questione;</w:t>
      </w:r>
    </w:p>
    <w:p w14:paraId="249412EC" w14:textId="77777777" w:rsidR="005B17D7" w:rsidRPr="00491DD6" w:rsidRDefault="005B17D7" w:rsidP="007D2D4C">
      <w:pPr>
        <w:pStyle w:val="Corpotesto"/>
        <w:spacing w:after="0" w:line="240" w:lineRule="auto"/>
        <w:jc w:val="both"/>
        <w:rPr>
          <w:rFonts w:eastAsia="PMingLiU" w:cs="Arial,Bold"/>
          <w:bCs/>
          <w:color w:val="000000"/>
          <w:szCs w:val="24"/>
          <w:lang w:val="it-IT" w:eastAsia="zh-TW"/>
        </w:rPr>
      </w:pPr>
    </w:p>
    <w:p w14:paraId="5FA6AD0B" w14:textId="77777777" w:rsidR="005B17D7" w:rsidRPr="00491DD6" w:rsidRDefault="005B17D7" w:rsidP="00842AAE">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(b)</w:t>
      </w:r>
      <w:r w:rsidRPr="00491DD6">
        <w:rPr>
          <w:rFonts w:eastAsia="PMingLiU" w:cs="Arial,Bold"/>
          <w:bCs/>
          <w:color w:val="000000"/>
          <w:szCs w:val="24"/>
          <w:lang w:val="it-IT" w:eastAsia="zh-TW"/>
        </w:rPr>
        <w:tab/>
        <w:t>la società di revisione incaricata della revisione legale dei conti della Società;</w:t>
      </w:r>
    </w:p>
    <w:p w14:paraId="18495983" w14:textId="77777777" w:rsidR="005B17D7" w:rsidRPr="00491DD6" w:rsidRDefault="005B17D7" w:rsidP="007D2D4C">
      <w:pPr>
        <w:pStyle w:val="Corpotesto"/>
        <w:spacing w:after="0" w:line="240" w:lineRule="auto"/>
        <w:jc w:val="both"/>
        <w:rPr>
          <w:rFonts w:eastAsia="PMingLiU" w:cs="Arial,Bold"/>
          <w:bCs/>
          <w:color w:val="000000"/>
          <w:szCs w:val="24"/>
          <w:lang w:val="it-IT" w:eastAsia="zh-TW"/>
        </w:rPr>
      </w:pPr>
    </w:p>
    <w:p w14:paraId="50FBBA40" w14:textId="77777777" w:rsidR="005B17D7" w:rsidRPr="00491DD6" w:rsidRDefault="005B17D7" w:rsidP="00842AAE">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t>(c)</w:t>
      </w:r>
      <w:r w:rsidRPr="00491DD6">
        <w:rPr>
          <w:rFonts w:eastAsia="PMingLiU" w:cs="Arial,Bold"/>
          <w:bCs/>
          <w:color w:val="000000"/>
          <w:szCs w:val="24"/>
          <w:lang w:val="it-IT" w:eastAsia="zh-TW"/>
        </w:rPr>
        <w:tab/>
        <w:t>soggetti con i quali la Società stia negoziando o intenda negoziare qualsiasi operazione commerciale, finanziaria o di investimento (inclusi probabili sottoscrittori o collocatori dei propri strumenti finanziari);</w:t>
      </w:r>
    </w:p>
    <w:p w14:paraId="642503E9" w14:textId="77777777" w:rsidR="005B17D7" w:rsidRPr="00491DD6" w:rsidRDefault="005B17D7" w:rsidP="007D2D4C">
      <w:pPr>
        <w:pStyle w:val="Corpotesto"/>
        <w:spacing w:after="0" w:line="240" w:lineRule="auto"/>
        <w:jc w:val="both"/>
        <w:rPr>
          <w:rFonts w:eastAsia="PMingLiU" w:cs="Arial,Bold"/>
          <w:bCs/>
          <w:color w:val="000000"/>
          <w:szCs w:val="24"/>
          <w:lang w:val="it-IT" w:eastAsia="zh-TW"/>
        </w:rPr>
      </w:pPr>
    </w:p>
    <w:p w14:paraId="7B13F99A" w14:textId="77777777" w:rsidR="005B17D7" w:rsidRPr="00491DD6" w:rsidRDefault="005B17D7" w:rsidP="00842AAE">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(d)</w:t>
      </w:r>
      <w:r w:rsidRPr="00491DD6">
        <w:rPr>
          <w:rFonts w:eastAsia="PMingLiU" w:cs="Arial,Bold"/>
          <w:bCs/>
          <w:color w:val="000000"/>
          <w:szCs w:val="24"/>
          <w:lang w:val="it-IT" w:eastAsia="zh-TW"/>
        </w:rPr>
        <w:tab/>
        <w:t>banche nell'ambito dell'attività di concessione degli affidamenti;</w:t>
      </w:r>
    </w:p>
    <w:p w14:paraId="485B81BB" w14:textId="77777777" w:rsidR="005B17D7" w:rsidRPr="00491DD6" w:rsidRDefault="005B17D7" w:rsidP="007D2D4C">
      <w:pPr>
        <w:pStyle w:val="Corpotesto"/>
        <w:spacing w:after="0" w:line="240" w:lineRule="auto"/>
        <w:jc w:val="both"/>
        <w:rPr>
          <w:rFonts w:eastAsia="PMingLiU" w:cs="Arial,Bold"/>
          <w:bCs/>
          <w:color w:val="000000"/>
          <w:szCs w:val="24"/>
          <w:lang w:val="it-IT" w:eastAsia="zh-TW"/>
        </w:rPr>
      </w:pPr>
    </w:p>
    <w:p w14:paraId="798CB547" w14:textId="77777777" w:rsidR="005B17D7" w:rsidRPr="00491DD6" w:rsidRDefault="005B17D7" w:rsidP="00842AAE">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(e)</w:t>
      </w:r>
      <w:r w:rsidRPr="00491DD6">
        <w:rPr>
          <w:rFonts w:eastAsia="PMingLiU" w:cs="Arial,Bold"/>
          <w:bCs/>
          <w:color w:val="000000"/>
          <w:szCs w:val="24"/>
          <w:lang w:val="it-IT" w:eastAsia="zh-TW"/>
        </w:rPr>
        <w:tab/>
        <w:t xml:space="preserve">agenzie di </w:t>
      </w:r>
      <w:r w:rsidRPr="00491DD6">
        <w:rPr>
          <w:rFonts w:eastAsia="PMingLiU" w:cs="Arial,Bold"/>
          <w:bCs/>
          <w:i/>
          <w:color w:val="000000"/>
          <w:szCs w:val="24"/>
          <w:lang w:val="it-IT" w:eastAsia="zh-TW"/>
        </w:rPr>
        <w:t>rating</w:t>
      </w:r>
      <w:r w:rsidRPr="00491DD6">
        <w:rPr>
          <w:rFonts w:eastAsia="PMingLiU" w:cs="Arial,Bold"/>
          <w:bCs/>
          <w:color w:val="000000"/>
          <w:szCs w:val="24"/>
          <w:lang w:val="it-IT" w:eastAsia="zh-TW"/>
        </w:rPr>
        <w:t>;</w:t>
      </w:r>
    </w:p>
    <w:p w14:paraId="26135689" w14:textId="77777777" w:rsidR="005B17D7" w:rsidRPr="00491DD6" w:rsidRDefault="005B17D7" w:rsidP="007D2D4C">
      <w:pPr>
        <w:pStyle w:val="Corpotesto"/>
        <w:spacing w:after="0" w:line="240" w:lineRule="auto"/>
        <w:jc w:val="both"/>
        <w:rPr>
          <w:rFonts w:eastAsia="PMingLiU" w:cs="Arial,Bold"/>
          <w:bCs/>
          <w:color w:val="000000"/>
          <w:szCs w:val="24"/>
          <w:lang w:val="it-IT" w:eastAsia="zh-TW"/>
        </w:rPr>
      </w:pPr>
    </w:p>
    <w:p w14:paraId="4EEB956B" w14:textId="77777777" w:rsidR="005B17D7" w:rsidRPr="00491DD6" w:rsidRDefault="005B17D7" w:rsidP="00842AAE">
      <w:pPr>
        <w:pStyle w:val="Corpotesto"/>
        <w:spacing w:after="0" w:line="240" w:lineRule="auto"/>
        <w:ind w:firstLine="705"/>
        <w:jc w:val="both"/>
        <w:rPr>
          <w:rFonts w:eastAsia="PMingLiU" w:cs="Arial,Bold"/>
          <w:bCs/>
          <w:color w:val="000000"/>
          <w:szCs w:val="24"/>
          <w:lang w:val="it-IT" w:eastAsia="zh-TW"/>
        </w:rPr>
      </w:pPr>
      <w:r w:rsidRPr="00491DD6">
        <w:rPr>
          <w:rFonts w:eastAsia="PMingLiU" w:cs="Arial,Bold"/>
          <w:bCs/>
          <w:color w:val="000000"/>
          <w:szCs w:val="24"/>
          <w:lang w:val="it-IT" w:eastAsia="zh-TW"/>
        </w:rPr>
        <w:t>(f)</w:t>
      </w:r>
      <w:r w:rsidRPr="00491DD6">
        <w:rPr>
          <w:rFonts w:eastAsia="PMingLiU" w:cs="Arial,Bold"/>
          <w:bCs/>
          <w:color w:val="000000"/>
          <w:szCs w:val="24"/>
          <w:lang w:val="it-IT" w:eastAsia="zh-TW"/>
        </w:rPr>
        <w:tab/>
        <w:t xml:space="preserve">rappresentanti dei </w:t>
      </w:r>
      <w:r w:rsidR="00A5237D" w:rsidRPr="00491DD6">
        <w:rPr>
          <w:rFonts w:eastAsia="PMingLiU" w:cs="Arial,Bold"/>
          <w:bCs/>
          <w:color w:val="000000"/>
          <w:szCs w:val="24"/>
          <w:lang w:val="it-IT" w:eastAsia="zh-TW"/>
        </w:rPr>
        <w:t>d</w:t>
      </w:r>
      <w:r w:rsidRPr="00491DD6">
        <w:rPr>
          <w:rFonts w:eastAsia="PMingLiU" w:cs="Arial,Bold"/>
          <w:bCs/>
          <w:color w:val="000000"/>
          <w:szCs w:val="24"/>
          <w:lang w:val="it-IT" w:eastAsia="zh-TW"/>
        </w:rPr>
        <w:t>ipendenti o sindacati che li rappresentino;</w:t>
      </w:r>
    </w:p>
    <w:p w14:paraId="3ED006EF" w14:textId="77777777" w:rsidR="005B17D7" w:rsidRPr="00491DD6" w:rsidRDefault="005B17D7" w:rsidP="007D2D4C">
      <w:pPr>
        <w:pStyle w:val="Corpotesto"/>
        <w:spacing w:after="0" w:line="240" w:lineRule="auto"/>
        <w:jc w:val="both"/>
        <w:rPr>
          <w:rFonts w:eastAsia="PMingLiU" w:cs="Arial,Bold"/>
          <w:bCs/>
          <w:color w:val="000000"/>
          <w:szCs w:val="24"/>
          <w:lang w:val="it-IT" w:eastAsia="zh-TW"/>
        </w:rPr>
      </w:pPr>
    </w:p>
    <w:p w14:paraId="4DA6C93A" w14:textId="77777777" w:rsidR="005B17D7" w:rsidRPr="00491DD6" w:rsidRDefault="005B17D7" w:rsidP="00842AAE">
      <w:pPr>
        <w:pStyle w:val="Corpotesto"/>
        <w:spacing w:after="0" w:line="240" w:lineRule="auto"/>
        <w:ind w:left="1418" w:hanging="713"/>
        <w:jc w:val="both"/>
        <w:rPr>
          <w:rFonts w:eastAsia="PMingLiU" w:cs="Arial,Bold"/>
          <w:bCs/>
          <w:color w:val="000000"/>
          <w:szCs w:val="24"/>
          <w:lang w:val="it-IT" w:eastAsia="zh-TW"/>
        </w:rPr>
      </w:pPr>
      <w:r w:rsidRPr="00491DD6">
        <w:rPr>
          <w:rFonts w:eastAsia="PMingLiU" w:cs="Arial,Bold"/>
          <w:bCs/>
          <w:color w:val="000000"/>
          <w:szCs w:val="24"/>
          <w:lang w:val="it-IT" w:eastAsia="zh-TW"/>
        </w:rPr>
        <w:lastRenderedPageBreak/>
        <w:t>(g)</w:t>
      </w:r>
      <w:r w:rsidRPr="00491DD6">
        <w:rPr>
          <w:rFonts w:eastAsia="PMingLiU" w:cs="Arial,Bold"/>
          <w:bCs/>
          <w:color w:val="000000"/>
          <w:szCs w:val="24"/>
          <w:lang w:val="it-IT" w:eastAsia="zh-TW"/>
        </w:rPr>
        <w:tab/>
        <w:t>qualsiasi ufficio governativo, Banca d'Italia, Autorità Garante della Concorrenza e del Mercato, a Borsa Italiana ed ogni altro organismo istituzionale o regolamentare o autorità.</w:t>
      </w:r>
    </w:p>
    <w:p w14:paraId="12829E13"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37F6F6E0" w14:textId="77777777" w:rsidR="005B17D7" w:rsidRPr="00491DD6" w:rsidRDefault="00842AAE" w:rsidP="007D2D4C">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8</w:t>
      </w:r>
      <w:r w:rsidR="005B17D7" w:rsidRPr="00491DD6">
        <w:rPr>
          <w:rFonts w:eastAsia="PMingLiU" w:cs="Arial,Bold"/>
          <w:bCs/>
          <w:color w:val="000000"/>
          <w:szCs w:val="24"/>
          <w:lang w:val="it-IT" w:eastAsia="zh-TW"/>
        </w:rPr>
        <w:t>.2</w:t>
      </w:r>
      <w:r w:rsidR="005B17D7" w:rsidRPr="00491DD6">
        <w:rPr>
          <w:rFonts w:eastAsia="PMingLiU" w:cs="Arial,Bold"/>
          <w:bCs/>
          <w:color w:val="000000"/>
          <w:szCs w:val="24"/>
          <w:lang w:val="it-IT" w:eastAsia="zh-TW"/>
        </w:rPr>
        <w:tab/>
        <w:t>La Società provvede all'atto della comunicazione di tali informazioni ad acquisire dai suddetti soggetti una dichiarazione che i medesimi si dichiarano consapevoli della circostanza che non potranno negoziare le Azioni sino a quando le Informazioni Privilegiate, comunicate loro in via confidenziale, non siano state comunicate al pubblico ai sensi del</w:t>
      </w:r>
      <w:r w:rsidR="00C02EB8" w:rsidRPr="00491DD6">
        <w:rPr>
          <w:rFonts w:eastAsia="PMingLiU" w:cs="Arial,Bold"/>
          <w:bCs/>
          <w:color w:val="000000"/>
          <w:szCs w:val="24"/>
          <w:lang w:val="it-IT" w:eastAsia="zh-TW"/>
        </w:rPr>
        <w:t>la Normativa Vigente</w:t>
      </w:r>
      <w:r w:rsidR="005B17D7" w:rsidRPr="00491DD6">
        <w:rPr>
          <w:rFonts w:eastAsia="PMingLiU" w:cs="Arial,Bold"/>
          <w:bCs/>
          <w:color w:val="000000"/>
          <w:szCs w:val="24"/>
          <w:lang w:val="it-IT" w:eastAsia="zh-TW"/>
        </w:rPr>
        <w:t>.</w:t>
      </w:r>
    </w:p>
    <w:p w14:paraId="1869BD27" w14:textId="77777777" w:rsidR="005B17D7" w:rsidRPr="00491DD6" w:rsidRDefault="005B17D7" w:rsidP="00842AAE">
      <w:pPr>
        <w:pStyle w:val="Corpotesto"/>
        <w:spacing w:after="0" w:line="240" w:lineRule="auto"/>
        <w:jc w:val="both"/>
        <w:rPr>
          <w:rFonts w:eastAsia="PMingLiU" w:cs="Arial,Bold"/>
          <w:bCs/>
          <w:color w:val="000000"/>
          <w:szCs w:val="24"/>
          <w:lang w:val="it-IT" w:eastAsia="zh-TW"/>
        </w:rPr>
      </w:pPr>
    </w:p>
    <w:p w14:paraId="2B8A497A" w14:textId="77777777" w:rsidR="005B17D7" w:rsidRPr="00491DD6" w:rsidRDefault="00842AAE" w:rsidP="007D2D4C">
      <w:pPr>
        <w:pStyle w:val="Corpotesto"/>
        <w:spacing w:after="0" w:line="240" w:lineRule="auto"/>
        <w:ind w:left="705" w:hanging="705"/>
        <w:jc w:val="both"/>
        <w:rPr>
          <w:rFonts w:eastAsia="PMingLiU" w:cs="Arial,Bold"/>
          <w:bCs/>
          <w:color w:val="000000"/>
          <w:szCs w:val="24"/>
          <w:lang w:val="it-IT" w:eastAsia="zh-TW"/>
        </w:rPr>
      </w:pPr>
      <w:r w:rsidRPr="00491DD6">
        <w:rPr>
          <w:rFonts w:eastAsia="PMingLiU" w:cs="Arial,Bold"/>
          <w:bCs/>
          <w:color w:val="000000"/>
          <w:szCs w:val="24"/>
          <w:lang w:val="it-IT" w:eastAsia="zh-TW"/>
        </w:rPr>
        <w:t>8</w:t>
      </w:r>
      <w:r w:rsidR="005B17D7" w:rsidRPr="00491DD6">
        <w:rPr>
          <w:rFonts w:eastAsia="PMingLiU" w:cs="Arial,Bold"/>
          <w:bCs/>
          <w:color w:val="000000"/>
          <w:szCs w:val="24"/>
          <w:lang w:val="it-IT" w:eastAsia="zh-TW"/>
        </w:rPr>
        <w:t>.3</w:t>
      </w:r>
      <w:r w:rsidR="005B17D7" w:rsidRPr="00491DD6">
        <w:rPr>
          <w:rFonts w:eastAsia="PMingLiU" w:cs="Arial,Bold"/>
          <w:bCs/>
          <w:color w:val="000000"/>
          <w:szCs w:val="24"/>
          <w:lang w:val="it-IT" w:eastAsia="zh-TW"/>
        </w:rPr>
        <w:tab/>
        <w:t>Qualora il Responsabile abbia ragione di ritenere che sia stato o che è probabile che sia violato il vincolo di riservatezza e, in ogni caso, la questione sia tale che la sua conoscenza potrebbe probabilmente portare a un sostanziale movimento del prezzo delle Azioni, deve pubblicare senza indugio tali informazioni.</w:t>
      </w:r>
    </w:p>
    <w:p w14:paraId="73318BA8" w14:textId="77777777" w:rsidR="00C02EB8" w:rsidRPr="00491DD6" w:rsidRDefault="00C02EB8" w:rsidP="007D2D4C">
      <w:pPr>
        <w:pStyle w:val="Corpotesto"/>
        <w:spacing w:after="0" w:line="240" w:lineRule="auto"/>
        <w:ind w:left="705" w:hanging="705"/>
        <w:jc w:val="both"/>
        <w:rPr>
          <w:rFonts w:eastAsia="PMingLiU" w:cs="Arial,Bold"/>
          <w:bCs/>
          <w:color w:val="000000"/>
          <w:szCs w:val="24"/>
          <w:lang w:val="it-IT" w:eastAsia="zh-TW"/>
        </w:rPr>
      </w:pPr>
    </w:p>
    <w:p w14:paraId="4EC7B107" w14:textId="77777777" w:rsidR="00C02EB8" w:rsidRPr="00491DD6" w:rsidRDefault="00C02EB8" w:rsidP="007D2D4C">
      <w:pPr>
        <w:pStyle w:val="Corpotesto"/>
        <w:spacing w:after="0" w:line="240" w:lineRule="auto"/>
        <w:ind w:left="705" w:hanging="705"/>
        <w:jc w:val="both"/>
        <w:rPr>
          <w:rFonts w:eastAsia="PMingLiU" w:cs="Arial,Bold"/>
          <w:bCs/>
          <w:color w:val="000000"/>
          <w:szCs w:val="24"/>
          <w:lang w:val="it-IT" w:eastAsia="zh-TW"/>
        </w:rPr>
      </w:pPr>
    </w:p>
    <w:p w14:paraId="5DDF4344" w14:textId="77777777" w:rsidR="00D92B4C" w:rsidRPr="00491DD6" w:rsidRDefault="00C02EB8" w:rsidP="00162FAD">
      <w:pPr>
        <w:pStyle w:val="Corpotesto"/>
        <w:spacing w:after="0" w:line="240" w:lineRule="auto"/>
        <w:ind w:left="705" w:hanging="705"/>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9</w:t>
      </w:r>
      <w:r w:rsidR="00D92B4C" w:rsidRPr="00491DD6">
        <w:rPr>
          <w:rFonts w:eastAsia="PMingLiU" w:cs="Arial,Bold"/>
          <w:b/>
          <w:bCs/>
          <w:caps/>
          <w:color w:val="000000"/>
          <w:szCs w:val="24"/>
          <w:lang w:val="it-IT" w:eastAsia="zh-TW"/>
        </w:rPr>
        <w:t xml:space="preserve">. </w:t>
      </w:r>
      <w:r w:rsidR="00D92B4C" w:rsidRPr="00491DD6">
        <w:rPr>
          <w:rFonts w:eastAsia="PMingLiU" w:cs="Arial,Bold"/>
          <w:b/>
          <w:bCs/>
          <w:caps/>
          <w:color w:val="000000"/>
          <w:szCs w:val="24"/>
          <w:lang w:val="it-IT" w:eastAsia="zh-TW"/>
        </w:rPr>
        <w:tab/>
        <w:t>Sondaggi di mercato</w:t>
      </w:r>
    </w:p>
    <w:p w14:paraId="59246CDB" w14:textId="77777777" w:rsidR="00D92B4C" w:rsidRPr="00491DD6" w:rsidRDefault="00D92B4C" w:rsidP="00162FAD">
      <w:pPr>
        <w:pStyle w:val="Corpotesto"/>
        <w:spacing w:after="0" w:line="240" w:lineRule="auto"/>
        <w:ind w:left="705" w:hanging="705"/>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 xml:space="preserve"> </w:t>
      </w:r>
    </w:p>
    <w:p w14:paraId="6570EFA3" w14:textId="597B0635" w:rsidR="00D92B4C" w:rsidRPr="00491DD6" w:rsidRDefault="00C02EB8" w:rsidP="00491DD6">
      <w:pPr>
        <w:pStyle w:val="Corpotesto"/>
        <w:spacing w:after="0" w:line="240" w:lineRule="auto"/>
        <w:ind w:left="705" w:hanging="705"/>
        <w:jc w:val="both"/>
        <w:rPr>
          <w:lang w:val="it-IT"/>
        </w:rPr>
      </w:pPr>
      <w:r w:rsidRPr="00491DD6">
        <w:rPr>
          <w:lang w:val="it-IT"/>
        </w:rPr>
        <w:t>9</w:t>
      </w:r>
      <w:r w:rsidR="00D92B4C" w:rsidRPr="00491DD6">
        <w:rPr>
          <w:lang w:val="it-IT"/>
        </w:rPr>
        <w:t xml:space="preserve">.1 </w:t>
      </w:r>
      <w:r w:rsidR="00D92B4C" w:rsidRPr="00491DD6">
        <w:rPr>
          <w:lang w:val="it-IT"/>
        </w:rPr>
        <w:tab/>
        <w:t xml:space="preserve">Secondo quanto previsto </w:t>
      </w:r>
      <w:r w:rsidR="00007D52" w:rsidRPr="00491DD6">
        <w:rPr>
          <w:lang w:val="it-IT"/>
        </w:rPr>
        <w:t>dalla Normativa V</w:t>
      </w:r>
      <w:r w:rsidR="000859EB" w:rsidRPr="00491DD6">
        <w:rPr>
          <w:lang w:val="it-IT"/>
        </w:rPr>
        <w:t>igente</w:t>
      </w:r>
      <w:r w:rsidR="00D92B4C" w:rsidRPr="00491DD6">
        <w:rPr>
          <w:lang w:val="it-IT"/>
        </w:rPr>
        <w:t>, un sondaggio di mercato consiste nella comunicazione</w:t>
      </w:r>
      <w:r w:rsidR="005F0E11">
        <w:rPr>
          <w:lang w:val="it-IT"/>
        </w:rPr>
        <w:t xml:space="preserve"> di informazioni</w:t>
      </w:r>
      <w:r w:rsidR="00D92B4C" w:rsidRPr="00491DD6">
        <w:rPr>
          <w:lang w:val="it-IT"/>
        </w:rPr>
        <w:t>, anteriormente all’</w:t>
      </w:r>
      <w:r w:rsidR="005F0E11">
        <w:rPr>
          <w:lang w:val="it-IT"/>
        </w:rPr>
        <w:t xml:space="preserve">eventuale </w:t>
      </w:r>
      <w:r w:rsidR="00D92B4C" w:rsidRPr="00491DD6">
        <w:rPr>
          <w:lang w:val="it-IT"/>
        </w:rPr>
        <w:t xml:space="preserve">annuncio di un’operazione, al fine di valutare l’interesse </w:t>
      </w:r>
      <w:r w:rsidR="00B46D4B">
        <w:rPr>
          <w:lang w:val="it-IT"/>
        </w:rPr>
        <w:t>dei</w:t>
      </w:r>
      <w:r w:rsidR="00D92B4C" w:rsidRPr="00491DD6">
        <w:rPr>
          <w:lang w:val="it-IT"/>
        </w:rPr>
        <w:t xml:space="preserve"> potenziali investitori </w:t>
      </w:r>
      <w:r w:rsidR="00B46D4B">
        <w:rPr>
          <w:lang w:val="it-IT"/>
        </w:rPr>
        <w:t>per una</w:t>
      </w:r>
      <w:r w:rsidR="00B46D4B" w:rsidRPr="00491DD6">
        <w:rPr>
          <w:lang w:val="it-IT"/>
        </w:rPr>
        <w:t xml:space="preserve"> </w:t>
      </w:r>
      <w:r w:rsidR="00D92B4C" w:rsidRPr="00491DD6">
        <w:rPr>
          <w:lang w:val="it-IT"/>
        </w:rPr>
        <w:t xml:space="preserve">possibile operazione e le relative condizioni, come le dimensioni </w:t>
      </w:r>
      <w:r w:rsidR="00B46D4B">
        <w:rPr>
          <w:lang w:val="it-IT"/>
        </w:rPr>
        <w:t xml:space="preserve">potenziali </w:t>
      </w:r>
      <w:r w:rsidR="00D92B4C" w:rsidRPr="00491DD6">
        <w:rPr>
          <w:lang w:val="it-IT"/>
        </w:rPr>
        <w:t>o il prezzo</w:t>
      </w:r>
      <w:r w:rsidR="00DD4BED">
        <w:rPr>
          <w:lang w:val="it-IT"/>
        </w:rPr>
        <w:t>, a uno o più potenziali investitori</w:t>
      </w:r>
      <w:r w:rsidR="00D92B4C" w:rsidRPr="00491DD6">
        <w:rPr>
          <w:lang w:val="it-IT"/>
        </w:rPr>
        <w:t>. Lo svolgimento di sondaggi di mercato può richiedere la comunicazione di Informazioni Privilegiate.</w:t>
      </w:r>
    </w:p>
    <w:p w14:paraId="38A63780" w14:textId="77777777" w:rsidR="00D92B4C" w:rsidRPr="00491DD6" w:rsidRDefault="00D92B4C" w:rsidP="00491DD6">
      <w:pPr>
        <w:pStyle w:val="Corpotesto"/>
        <w:spacing w:after="0" w:line="240" w:lineRule="auto"/>
        <w:ind w:left="705" w:hanging="705"/>
        <w:jc w:val="both"/>
        <w:rPr>
          <w:lang w:val="it-IT"/>
        </w:rPr>
      </w:pPr>
      <w:r w:rsidRPr="00491DD6">
        <w:rPr>
          <w:lang w:val="it-IT"/>
        </w:rPr>
        <w:t xml:space="preserve"> </w:t>
      </w:r>
    </w:p>
    <w:p w14:paraId="5BAC09EE" w14:textId="77777777" w:rsidR="00D92B4C" w:rsidRPr="00491DD6" w:rsidRDefault="00C02EB8" w:rsidP="00491DD6">
      <w:pPr>
        <w:pStyle w:val="Corpotesto"/>
        <w:spacing w:after="0" w:line="240" w:lineRule="auto"/>
        <w:ind w:left="705" w:hanging="705"/>
        <w:jc w:val="both"/>
        <w:rPr>
          <w:rFonts w:eastAsia="PMingLiU" w:cs="Arial,Bold"/>
          <w:bCs/>
          <w:color w:val="000000"/>
          <w:szCs w:val="24"/>
          <w:lang w:val="it-IT" w:eastAsia="zh-TW"/>
        </w:rPr>
      </w:pPr>
      <w:r w:rsidRPr="00491DD6">
        <w:rPr>
          <w:lang w:val="it-IT"/>
        </w:rPr>
        <w:t>9</w:t>
      </w:r>
      <w:r w:rsidR="00D92B4C" w:rsidRPr="00491DD6">
        <w:rPr>
          <w:lang w:val="it-IT"/>
        </w:rPr>
        <w:t xml:space="preserve">.2 </w:t>
      </w:r>
      <w:r w:rsidR="00D92B4C" w:rsidRPr="00491DD6">
        <w:rPr>
          <w:lang w:val="it-IT"/>
        </w:rPr>
        <w:tab/>
        <w:t>La Società, con decisione assunta dal Presidente o, ove del caso, dal Consiglio di Amministrazione, potrà effettuare, anche per il tramite di terzi che agiscano in nome o per conto della medesima, sondaggi di mercato nel rispetto</w:t>
      </w:r>
      <w:r w:rsidR="000859EB" w:rsidRPr="00491DD6">
        <w:rPr>
          <w:lang w:val="it-IT"/>
        </w:rPr>
        <w:t xml:space="preserve"> delle condizioni previste dalla </w:t>
      </w:r>
      <w:r w:rsidR="000660AD" w:rsidRPr="00491DD6">
        <w:rPr>
          <w:lang w:val="it-IT"/>
        </w:rPr>
        <w:t>Normativa Vigente</w:t>
      </w:r>
      <w:r w:rsidR="00D92B4C" w:rsidRPr="00491DD6">
        <w:rPr>
          <w:lang w:val="it-IT"/>
        </w:rPr>
        <w:t>.</w:t>
      </w:r>
    </w:p>
    <w:p w14:paraId="7205E6E5" w14:textId="77777777" w:rsidR="004A1B87" w:rsidRPr="00491DD6" w:rsidRDefault="004A1B87" w:rsidP="00491DD6">
      <w:pPr>
        <w:pStyle w:val="Corpotesto"/>
        <w:spacing w:after="0" w:line="240" w:lineRule="auto"/>
        <w:ind w:left="705" w:hanging="705"/>
        <w:jc w:val="both"/>
        <w:rPr>
          <w:rFonts w:eastAsia="PMingLiU" w:cs="Arial,Bold"/>
          <w:b/>
          <w:bCs/>
          <w:caps/>
          <w:color w:val="000000"/>
          <w:szCs w:val="24"/>
          <w:lang w:val="it-IT" w:eastAsia="zh-TW"/>
        </w:rPr>
      </w:pPr>
    </w:p>
    <w:p w14:paraId="6777CD8F" w14:textId="77777777" w:rsidR="005B17D7" w:rsidRPr="00491DD6" w:rsidRDefault="00C02EB8" w:rsidP="00B16C8F">
      <w:pPr>
        <w:pStyle w:val="Corpotesto"/>
        <w:spacing w:after="0" w:line="240" w:lineRule="auto"/>
        <w:ind w:left="705" w:hanging="705"/>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10</w:t>
      </w:r>
      <w:r w:rsidR="005B17D7" w:rsidRPr="00491DD6">
        <w:rPr>
          <w:rFonts w:eastAsia="PMingLiU" w:cs="Arial,Bold"/>
          <w:b/>
          <w:bCs/>
          <w:caps/>
          <w:color w:val="000000"/>
          <w:szCs w:val="24"/>
          <w:lang w:val="it-IT" w:eastAsia="zh-TW"/>
        </w:rPr>
        <w:t>.</w:t>
      </w:r>
      <w:r w:rsidR="005B17D7" w:rsidRPr="00491DD6">
        <w:rPr>
          <w:rFonts w:eastAsia="PMingLiU" w:cs="Arial,Bold"/>
          <w:b/>
          <w:bCs/>
          <w:caps/>
          <w:color w:val="000000"/>
          <w:szCs w:val="24"/>
          <w:lang w:val="it-IT" w:eastAsia="zh-TW"/>
        </w:rPr>
        <w:tab/>
        <w:t>Violazioni</w:t>
      </w:r>
    </w:p>
    <w:p w14:paraId="7A15D637" w14:textId="77777777" w:rsidR="005B17D7" w:rsidRPr="00491DD6" w:rsidRDefault="005B17D7" w:rsidP="00916BB6">
      <w:pPr>
        <w:pStyle w:val="Corpotesto"/>
        <w:spacing w:after="0" w:line="240" w:lineRule="auto"/>
        <w:jc w:val="both"/>
        <w:rPr>
          <w:rFonts w:eastAsia="PMingLiU" w:cs="Arial,Bold"/>
          <w:bCs/>
          <w:color w:val="000000"/>
          <w:szCs w:val="24"/>
          <w:lang w:val="it-IT" w:eastAsia="zh-TW"/>
        </w:rPr>
      </w:pPr>
    </w:p>
    <w:p w14:paraId="32C7F212" w14:textId="77777777" w:rsidR="005B17D7" w:rsidRPr="00491DD6" w:rsidRDefault="00C02EB8" w:rsidP="00351933">
      <w:pPr>
        <w:autoSpaceDE w:val="0"/>
        <w:autoSpaceDN w:val="0"/>
        <w:adjustRightInd w:val="0"/>
        <w:ind w:left="705" w:hanging="705"/>
        <w:contextualSpacing/>
        <w:jc w:val="both"/>
        <w:rPr>
          <w:rFonts w:eastAsia="PMingLiU" w:cs="Arial"/>
          <w:color w:val="000000"/>
          <w:szCs w:val="20"/>
          <w:lang w:val="it-IT" w:eastAsia="zh-TW"/>
        </w:rPr>
      </w:pPr>
      <w:r w:rsidRPr="00491DD6">
        <w:rPr>
          <w:rFonts w:eastAsia="PMingLiU" w:cs="Arial"/>
          <w:color w:val="000000"/>
          <w:szCs w:val="20"/>
          <w:lang w:val="it-IT" w:eastAsia="zh-TW"/>
        </w:rPr>
        <w:t>10</w:t>
      </w:r>
      <w:r w:rsidR="005B17D7" w:rsidRPr="00491DD6">
        <w:rPr>
          <w:rFonts w:eastAsia="PMingLiU" w:cs="Arial"/>
          <w:color w:val="000000"/>
          <w:szCs w:val="20"/>
          <w:lang w:val="it-IT" w:eastAsia="zh-TW"/>
        </w:rPr>
        <w:t>.1</w:t>
      </w:r>
      <w:r w:rsidR="005B17D7" w:rsidRPr="00491DD6">
        <w:rPr>
          <w:rFonts w:eastAsia="PMingLiU" w:cs="Arial"/>
          <w:color w:val="000000"/>
          <w:szCs w:val="20"/>
          <w:lang w:val="it-IT" w:eastAsia="zh-TW"/>
        </w:rPr>
        <w:tab/>
      </w:r>
      <w:r w:rsidR="00B921DD" w:rsidRPr="00491DD6">
        <w:rPr>
          <w:rFonts w:eastAsia="PMingLiU" w:cs="Arial"/>
          <w:color w:val="000000"/>
          <w:szCs w:val="20"/>
          <w:lang w:val="it-IT" w:eastAsia="zh-TW"/>
        </w:rPr>
        <w:t>I</w:t>
      </w:r>
      <w:r w:rsidR="005B17D7" w:rsidRPr="00491DD6">
        <w:rPr>
          <w:rFonts w:eastAsia="PMingLiU" w:cs="Arial"/>
          <w:color w:val="000000"/>
          <w:szCs w:val="20"/>
          <w:lang w:val="it-IT" w:eastAsia="zh-TW"/>
        </w:rPr>
        <w:t xml:space="preserve">l mancato rispetto a parte dei </w:t>
      </w:r>
      <w:r w:rsidR="002875FE" w:rsidRPr="00491DD6">
        <w:rPr>
          <w:rFonts w:eastAsia="PMingLiU" w:cs="Arial"/>
          <w:color w:val="000000"/>
          <w:szCs w:val="20"/>
          <w:lang w:val="it-IT" w:eastAsia="zh-TW"/>
        </w:rPr>
        <w:t>Destinatari</w:t>
      </w:r>
      <w:r w:rsidR="005B17D7" w:rsidRPr="00491DD6">
        <w:rPr>
          <w:rFonts w:eastAsia="PMingLiU" w:cs="Arial"/>
          <w:color w:val="000000"/>
          <w:szCs w:val="20"/>
          <w:lang w:val="it-IT" w:eastAsia="zh-TW"/>
        </w:rPr>
        <w:t xml:space="preserve"> delle prescrizioni oggetto della Procedura può comportare la violazione degli obblighi gravanti sulla Società e l'applicazione nei confronti della Società d</w:t>
      </w:r>
      <w:r w:rsidR="0085756D" w:rsidRPr="00491DD6">
        <w:rPr>
          <w:rFonts w:eastAsia="PMingLiU" w:cs="Arial"/>
          <w:color w:val="000000"/>
          <w:szCs w:val="20"/>
          <w:lang w:val="it-IT" w:eastAsia="zh-TW"/>
        </w:rPr>
        <w:t>elle</w:t>
      </w:r>
      <w:r w:rsidR="005B17D7" w:rsidRPr="00491DD6">
        <w:rPr>
          <w:rFonts w:eastAsia="PMingLiU" w:cs="Arial"/>
          <w:color w:val="000000"/>
          <w:szCs w:val="20"/>
          <w:lang w:val="it-IT" w:eastAsia="zh-TW"/>
        </w:rPr>
        <w:t xml:space="preserve"> sanzioni </w:t>
      </w:r>
      <w:r w:rsidR="0085756D" w:rsidRPr="00491DD6">
        <w:rPr>
          <w:rFonts w:eastAsia="PMingLiU" w:cs="Arial"/>
          <w:color w:val="000000"/>
          <w:szCs w:val="20"/>
          <w:lang w:val="it-IT" w:eastAsia="zh-TW"/>
        </w:rPr>
        <w:t>previste dalla normativa vigente</w:t>
      </w:r>
      <w:r w:rsidR="005B17D7" w:rsidRPr="00491DD6">
        <w:rPr>
          <w:rFonts w:eastAsia="PMingLiU" w:cs="Arial"/>
          <w:color w:val="000000"/>
          <w:szCs w:val="20"/>
          <w:lang w:val="it-IT" w:eastAsia="zh-TW"/>
        </w:rPr>
        <w:t>.</w:t>
      </w:r>
      <w:r w:rsidR="0085756D" w:rsidRPr="00491DD6">
        <w:rPr>
          <w:rFonts w:eastAsia="PMingLiU" w:cs="Arial"/>
          <w:color w:val="000000"/>
          <w:szCs w:val="20"/>
          <w:lang w:val="it-IT" w:eastAsia="zh-TW"/>
        </w:rPr>
        <w:t xml:space="preserve"> Fermo quanto sopra, la Società e le sue Controllate si riservano la facoltà di procedere nei confronti dei responsabili all’adozione dei provvedimenti previsti dalla normativa contrattuale di lavoro, ove applicabile, e dalla normativa vigente.</w:t>
      </w:r>
    </w:p>
    <w:p w14:paraId="3B9E5A35" w14:textId="77777777" w:rsidR="005B17D7" w:rsidRPr="00491DD6" w:rsidRDefault="005B17D7" w:rsidP="00351933">
      <w:pPr>
        <w:autoSpaceDE w:val="0"/>
        <w:autoSpaceDN w:val="0"/>
        <w:adjustRightInd w:val="0"/>
        <w:ind w:left="706"/>
        <w:contextualSpacing/>
        <w:jc w:val="both"/>
        <w:rPr>
          <w:rFonts w:eastAsia="PMingLiU" w:cs="Arial"/>
          <w:color w:val="000000"/>
          <w:szCs w:val="20"/>
          <w:lang w:val="it-IT" w:eastAsia="zh-TW"/>
        </w:rPr>
      </w:pPr>
    </w:p>
    <w:p w14:paraId="44F76989" w14:textId="77777777" w:rsidR="005B17D7" w:rsidRPr="00491DD6" w:rsidRDefault="00C02EB8" w:rsidP="00351933">
      <w:pPr>
        <w:autoSpaceDE w:val="0"/>
        <w:autoSpaceDN w:val="0"/>
        <w:adjustRightInd w:val="0"/>
        <w:ind w:left="705" w:hanging="705"/>
        <w:contextualSpacing/>
        <w:jc w:val="both"/>
        <w:rPr>
          <w:rFonts w:eastAsia="PMingLiU" w:cs="Arial"/>
          <w:color w:val="000000"/>
          <w:szCs w:val="20"/>
          <w:lang w:val="it-IT" w:eastAsia="zh-TW"/>
        </w:rPr>
      </w:pPr>
      <w:r w:rsidRPr="00491DD6">
        <w:rPr>
          <w:rFonts w:eastAsia="PMingLiU" w:cs="Arial"/>
          <w:color w:val="000000"/>
          <w:szCs w:val="20"/>
          <w:lang w:val="it-IT" w:eastAsia="zh-TW"/>
        </w:rPr>
        <w:t>10</w:t>
      </w:r>
      <w:r w:rsidR="005B17D7" w:rsidRPr="00491DD6">
        <w:rPr>
          <w:rFonts w:eastAsia="PMingLiU" w:cs="Arial"/>
          <w:color w:val="000000"/>
          <w:szCs w:val="20"/>
          <w:lang w:val="it-IT" w:eastAsia="zh-TW"/>
        </w:rPr>
        <w:t>.2</w:t>
      </w:r>
      <w:r w:rsidR="005B17D7" w:rsidRPr="00491DD6">
        <w:rPr>
          <w:rFonts w:eastAsia="PMingLiU" w:cs="Arial"/>
          <w:color w:val="000000"/>
          <w:szCs w:val="20"/>
          <w:lang w:val="it-IT" w:eastAsia="zh-TW"/>
        </w:rPr>
        <w:tab/>
        <w:t>Laddove, a causa del mancato rispetto da parte dei Soggetti Rilevanti delle prescrizioni contenute nella Procedura, alla Società sia contestata la violazione del</w:t>
      </w:r>
      <w:r w:rsidR="0085756D" w:rsidRPr="00491DD6">
        <w:rPr>
          <w:rFonts w:eastAsia="PMingLiU" w:cs="Arial"/>
          <w:color w:val="000000"/>
          <w:szCs w:val="20"/>
          <w:lang w:val="it-IT" w:eastAsia="zh-TW"/>
        </w:rPr>
        <w:t>la Normativa Vigente</w:t>
      </w:r>
      <w:r w:rsidR="005B17D7" w:rsidRPr="00491DD6">
        <w:rPr>
          <w:rFonts w:eastAsia="PMingLiU" w:cs="Arial"/>
          <w:color w:val="000000"/>
          <w:szCs w:val="20"/>
          <w:lang w:val="it-IT" w:eastAsia="zh-TW"/>
        </w:rPr>
        <w:t xml:space="preserve"> (ciascuna una "</w:t>
      </w:r>
      <w:r w:rsidR="005B17D7" w:rsidRPr="00491DD6">
        <w:rPr>
          <w:rFonts w:eastAsia="PMingLiU" w:cs="Arial"/>
          <w:b/>
          <w:color w:val="000000"/>
          <w:szCs w:val="20"/>
          <w:lang w:val="it-IT" w:eastAsia="zh-TW"/>
        </w:rPr>
        <w:t>Violazione</w:t>
      </w:r>
      <w:r w:rsidR="005B17D7" w:rsidRPr="00491DD6">
        <w:rPr>
          <w:rFonts w:eastAsia="PMingLiU" w:cs="Arial"/>
          <w:color w:val="000000"/>
          <w:szCs w:val="20"/>
          <w:lang w:val="it-IT" w:eastAsia="zh-TW"/>
        </w:rPr>
        <w:t xml:space="preserve">"), la Società medesima si riserva </w:t>
      </w:r>
      <w:r w:rsidR="0085756D" w:rsidRPr="00491DD6">
        <w:rPr>
          <w:rFonts w:eastAsia="PMingLiU" w:cs="Arial"/>
          <w:color w:val="000000"/>
          <w:szCs w:val="20"/>
          <w:lang w:val="it-IT" w:eastAsia="zh-TW"/>
        </w:rPr>
        <w:t xml:space="preserve">la facoltà </w:t>
      </w:r>
      <w:r w:rsidR="005B17D7" w:rsidRPr="00491DD6">
        <w:rPr>
          <w:rFonts w:eastAsia="PMingLiU" w:cs="Arial"/>
          <w:color w:val="000000"/>
          <w:szCs w:val="20"/>
          <w:lang w:val="it-IT" w:eastAsia="zh-TW"/>
        </w:rPr>
        <w:t xml:space="preserve">di agire nei confronti dei </w:t>
      </w:r>
      <w:r w:rsidR="0085756D" w:rsidRPr="00491DD6">
        <w:rPr>
          <w:rFonts w:eastAsia="PMingLiU" w:cs="Arial"/>
          <w:color w:val="000000"/>
          <w:szCs w:val="20"/>
          <w:lang w:val="it-IT" w:eastAsia="zh-TW"/>
        </w:rPr>
        <w:t>Destinatari</w:t>
      </w:r>
      <w:r w:rsidR="005B17D7" w:rsidRPr="00491DD6">
        <w:rPr>
          <w:rFonts w:eastAsia="PMingLiU" w:cs="Arial"/>
          <w:color w:val="000000"/>
          <w:szCs w:val="20"/>
          <w:lang w:val="it-IT" w:eastAsia="zh-TW"/>
        </w:rPr>
        <w:t xml:space="preserve"> responsabili per essere tenuta manlevata ed indenne, nella massima misura permessa dalla legge, da ogni e qualsiasi costo, spesa, onere o passività nascente da o comunque connessa a tali Violazioni, nonché per essere risarcita di ogni danno</w:t>
      </w:r>
      <w:r w:rsidR="0085756D" w:rsidRPr="00491DD6">
        <w:rPr>
          <w:rFonts w:eastAsia="PMingLiU" w:cs="Arial"/>
          <w:color w:val="000000"/>
          <w:szCs w:val="20"/>
          <w:lang w:val="it-IT" w:eastAsia="zh-TW"/>
        </w:rPr>
        <w:t xml:space="preserve"> subito</w:t>
      </w:r>
      <w:r w:rsidR="005B17D7" w:rsidRPr="00491DD6">
        <w:rPr>
          <w:rFonts w:eastAsia="PMingLiU" w:cs="Arial"/>
          <w:color w:val="000000"/>
          <w:szCs w:val="20"/>
          <w:lang w:val="it-IT" w:eastAsia="zh-TW"/>
        </w:rPr>
        <w:t>.</w:t>
      </w:r>
    </w:p>
    <w:p w14:paraId="62989525" w14:textId="77777777" w:rsidR="005B17D7" w:rsidRPr="00491DD6" w:rsidRDefault="005B17D7" w:rsidP="00351933">
      <w:pPr>
        <w:autoSpaceDE w:val="0"/>
        <w:autoSpaceDN w:val="0"/>
        <w:adjustRightInd w:val="0"/>
        <w:contextualSpacing/>
        <w:jc w:val="both"/>
        <w:rPr>
          <w:rFonts w:eastAsia="PMingLiU" w:cs="Arial"/>
          <w:color w:val="000000"/>
          <w:szCs w:val="20"/>
          <w:lang w:val="it-IT" w:eastAsia="zh-TW"/>
        </w:rPr>
      </w:pPr>
    </w:p>
    <w:p w14:paraId="129E8742" w14:textId="77777777" w:rsidR="005B17D7" w:rsidRPr="00491DD6" w:rsidRDefault="00C02EB8" w:rsidP="00351933">
      <w:pPr>
        <w:autoSpaceDE w:val="0"/>
        <w:autoSpaceDN w:val="0"/>
        <w:adjustRightInd w:val="0"/>
        <w:ind w:left="705" w:hanging="705"/>
        <w:contextualSpacing/>
        <w:jc w:val="both"/>
        <w:rPr>
          <w:rFonts w:eastAsia="PMingLiU" w:cs="Arial"/>
          <w:color w:val="000000"/>
          <w:szCs w:val="20"/>
          <w:lang w:val="it-IT" w:eastAsia="zh-TW"/>
        </w:rPr>
      </w:pPr>
      <w:r w:rsidRPr="00491DD6">
        <w:rPr>
          <w:rFonts w:eastAsia="PMingLiU" w:cs="Arial"/>
          <w:color w:val="000000"/>
          <w:szCs w:val="20"/>
          <w:lang w:val="it-IT" w:eastAsia="zh-TW"/>
        </w:rPr>
        <w:t>10</w:t>
      </w:r>
      <w:r w:rsidR="005B17D7" w:rsidRPr="00491DD6">
        <w:rPr>
          <w:rFonts w:eastAsia="PMingLiU" w:cs="Arial"/>
          <w:color w:val="000000"/>
          <w:szCs w:val="20"/>
          <w:lang w:val="it-IT" w:eastAsia="zh-TW"/>
        </w:rPr>
        <w:t>.3</w:t>
      </w:r>
      <w:r w:rsidR="005B17D7" w:rsidRPr="00491DD6">
        <w:rPr>
          <w:rFonts w:eastAsia="PMingLiU" w:cs="Arial"/>
          <w:color w:val="000000"/>
          <w:szCs w:val="20"/>
          <w:lang w:val="it-IT" w:eastAsia="zh-TW"/>
        </w:rPr>
        <w:tab/>
        <w:t xml:space="preserve">L’organo competente a prendere gli opportuni provvedimenti nell’ipotesi di infrazioni alla Procedura è il </w:t>
      </w:r>
      <w:r w:rsidR="005E1539" w:rsidRPr="00491DD6">
        <w:rPr>
          <w:rFonts w:eastAsia="PMingLiU" w:cs="Arial"/>
          <w:color w:val="000000"/>
          <w:szCs w:val="20"/>
          <w:lang w:val="it-IT" w:eastAsia="zh-TW"/>
        </w:rPr>
        <w:t>C</w:t>
      </w:r>
      <w:r w:rsidR="005B17D7" w:rsidRPr="00491DD6">
        <w:rPr>
          <w:rFonts w:eastAsia="PMingLiU" w:cs="Arial"/>
          <w:color w:val="000000"/>
          <w:szCs w:val="20"/>
          <w:lang w:val="it-IT" w:eastAsia="zh-TW"/>
        </w:rPr>
        <w:t xml:space="preserve">onsiglio di </w:t>
      </w:r>
      <w:r w:rsidR="005E1539" w:rsidRPr="00491DD6">
        <w:rPr>
          <w:rFonts w:eastAsia="PMingLiU" w:cs="Arial"/>
          <w:color w:val="000000"/>
          <w:szCs w:val="20"/>
          <w:lang w:val="it-IT" w:eastAsia="zh-TW"/>
        </w:rPr>
        <w:t>A</w:t>
      </w:r>
      <w:r w:rsidR="005B17D7" w:rsidRPr="00491DD6">
        <w:rPr>
          <w:rFonts w:eastAsia="PMingLiU" w:cs="Arial"/>
          <w:color w:val="000000"/>
          <w:szCs w:val="20"/>
          <w:lang w:val="it-IT" w:eastAsia="zh-TW"/>
        </w:rPr>
        <w:t>mministrazione della Società.</w:t>
      </w:r>
    </w:p>
    <w:p w14:paraId="66B7A825" w14:textId="77777777" w:rsidR="005B17D7" w:rsidRPr="00491DD6" w:rsidRDefault="005B17D7" w:rsidP="00351933">
      <w:pPr>
        <w:autoSpaceDE w:val="0"/>
        <w:autoSpaceDN w:val="0"/>
        <w:adjustRightInd w:val="0"/>
        <w:contextualSpacing/>
        <w:jc w:val="both"/>
        <w:rPr>
          <w:rFonts w:eastAsia="PMingLiU" w:cs="Arial"/>
          <w:color w:val="000000"/>
          <w:szCs w:val="20"/>
          <w:lang w:val="it-IT" w:eastAsia="zh-TW"/>
        </w:rPr>
      </w:pPr>
    </w:p>
    <w:p w14:paraId="2EBA83FC" w14:textId="77777777" w:rsidR="005B17D7" w:rsidRPr="00491DD6" w:rsidRDefault="00C02EB8" w:rsidP="00351933">
      <w:pPr>
        <w:autoSpaceDE w:val="0"/>
        <w:autoSpaceDN w:val="0"/>
        <w:adjustRightInd w:val="0"/>
        <w:ind w:left="705" w:hanging="705"/>
        <w:contextualSpacing/>
        <w:jc w:val="both"/>
        <w:rPr>
          <w:rFonts w:eastAsia="PMingLiU" w:cs="Arial"/>
          <w:color w:val="000000"/>
          <w:szCs w:val="20"/>
          <w:lang w:val="it-IT" w:eastAsia="zh-TW"/>
        </w:rPr>
      </w:pPr>
      <w:r w:rsidRPr="00491DD6">
        <w:rPr>
          <w:rFonts w:eastAsia="PMingLiU" w:cs="Arial"/>
          <w:color w:val="000000"/>
          <w:szCs w:val="20"/>
          <w:lang w:val="it-IT" w:eastAsia="zh-TW"/>
        </w:rPr>
        <w:t>10</w:t>
      </w:r>
      <w:r w:rsidR="005B17D7" w:rsidRPr="00491DD6">
        <w:rPr>
          <w:rFonts w:eastAsia="PMingLiU" w:cs="Arial"/>
          <w:color w:val="000000"/>
          <w:szCs w:val="20"/>
          <w:lang w:val="it-IT" w:eastAsia="zh-TW"/>
        </w:rPr>
        <w:t>.4</w:t>
      </w:r>
      <w:r w:rsidR="005B17D7" w:rsidRPr="00491DD6">
        <w:rPr>
          <w:rFonts w:eastAsia="PMingLiU" w:cs="Arial"/>
          <w:color w:val="000000"/>
          <w:szCs w:val="20"/>
          <w:lang w:val="it-IT" w:eastAsia="zh-TW"/>
        </w:rPr>
        <w:tab/>
        <w:t xml:space="preserve">Qualora ad avere posto in essere infrazioni alla Procedura: </w:t>
      </w:r>
    </w:p>
    <w:p w14:paraId="44662DA4" w14:textId="77777777" w:rsidR="005B17D7" w:rsidRPr="00491DD6" w:rsidRDefault="005B17D7" w:rsidP="00351933">
      <w:pPr>
        <w:autoSpaceDE w:val="0"/>
        <w:autoSpaceDN w:val="0"/>
        <w:adjustRightInd w:val="0"/>
        <w:ind w:left="705" w:hanging="705"/>
        <w:contextualSpacing/>
        <w:jc w:val="both"/>
        <w:rPr>
          <w:rFonts w:eastAsia="PMingLiU" w:cs="Arial"/>
          <w:color w:val="000000"/>
          <w:szCs w:val="20"/>
          <w:lang w:val="it-IT" w:eastAsia="zh-TW"/>
        </w:rPr>
      </w:pPr>
    </w:p>
    <w:p w14:paraId="1EF1D747" w14:textId="77777777" w:rsidR="005B17D7" w:rsidRPr="00491DD6" w:rsidRDefault="005B17D7" w:rsidP="00351933">
      <w:pPr>
        <w:autoSpaceDE w:val="0"/>
        <w:autoSpaceDN w:val="0"/>
        <w:adjustRightInd w:val="0"/>
        <w:ind w:left="1410" w:hanging="705"/>
        <w:contextualSpacing/>
        <w:jc w:val="both"/>
        <w:rPr>
          <w:rFonts w:eastAsia="PMingLiU" w:cs="Arial"/>
          <w:color w:val="000000"/>
          <w:szCs w:val="20"/>
          <w:lang w:val="it-IT" w:eastAsia="zh-TW"/>
        </w:rPr>
      </w:pPr>
      <w:r w:rsidRPr="00491DD6">
        <w:rPr>
          <w:rFonts w:eastAsia="PMingLiU" w:cs="Arial"/>
          <w:color w:val="000000"/>
          <w:szCs w:val="20"/>
          <w:lang w:val="it-IT" w:eastAsia="zh-TW"/>
        </w:rPr>
        <w:t>(a)</w:t>
      </w:r>
      <w:r w:rsidRPr="00491DD6">
        <w:rPr>
          <w:rFonts w:eastAsia="PMingLiU" w:cs="Arial"/>
          <w:color w:val="000000"/>
          <w:szCs w:val="20"/>
          <w:lang w:val="it-IT" w:eastAsia="zh-TW"/>
        </w:rPr>
        <w:tab/>
        <w:t xml:space="preserve">sia uno dei membri del consiglio di amministrazione, l’amministratore interessato non potrà partecipare alla deliberazione volta ad accertare la sussistenza e la portata della violazione nonché l’adozione delle conseguenti iniziative; </w:t>
      </w:r>
    </w:p>
    <w:p w14:paraId="3EDC8B72" w14:textId="77777777" w:rsidR="005B17D7" w:rsidRPr="00491DD6" w:rsidRDefault="005B17D7" w:rsidP="00351933">
      <w:pPr>
        <w:autoSpaceDE w:val="0"/>
        <w:autoSpaceDN w:val="0"/>
        <w:adjustRightInd w:val="0"/>
        <w:ind w:left="1410" w:hanging="705"/>
        <w:contextualSpacing/>
        <w:jc w:val="both"/>
        <w:rPr>
          <w:rFonts w:eastAsia="PMingLiU" w:cs="Arial"/>
          <w:color w:val="000000"/>
          <w:szCs w:val="20"/>
          <w:lang w:val="it-IT" w:eastAsia="zh-TW"/>
        </w:rPr>
      </w:pPr>
    </w:p>
    <w:p w14:paraId="2DDE6749" w14:textId="77777777" w:rsidR="005B17D7" w:rsidRPr="00491DD6" w:rsidRDefault="005B17D7" w:rsidP="00351933">
      <w:pPr>
        <w:autoSpaceDE w:val="0"/>
        <w:autoSpaceDN w:val="0"/>
        <w:adjustRightInd w:val="0"/>
        <w:ind w:left="1410" w:hanging="705"/>
        <w:contextualSpacing/>
        <w:jc w:val="both"/>
        <w:rPr>
          <w:rFonts w:eastAsia="PMingLiU" w:cs="Arial"/>
          <w:color w:val="000000"/>
          <w:szCs w:val="20"/>
          <w:lang w:val="it-IT" w:eastAsia="zh-TW"/>
        </w:rPr>
      </w:pPr>
      <w:r w:rsidRPr="00491DD6">
        <w:rPr>
          <w:rFonts w:eastAsia="PMingLiU" w:cs="Arial"/>
          <w:color w:val="000000"/>
          <w:szCs w:val="20"/>
          <w:lang w:val="it-IT" w:eastAsia="zh-TW"/>
        </w:rPr>
        <w:lastRenderedPageBreak/>
        <w:t>(b)</w:t>
      </w:r>
      <w:r w:rsidRPr="00491DD6">
        <w:rPr>
          <w:rFonts w:eastAsia="PMingLiU" w:cs="Arial"/>
          <w:color w:val="000000"/>
          <w:szCs w:val="20"/>
          <w:lang w:val="it-IT" w:eastAsia="zh-TW"/>
        </w:rPr>
        <w:tab/>
        <w:t>sia la maggioranza dei membri del consiglio di amministrazione, l’organo competente a prendere gli opportuni provvedimenti è il Collegio Sindacale;</w:t>
      </w:r>
    </w:p>
    <w:p w14:paraId="482D3150" w14:textId="77777777" w:rsidR="005B17D7" w:rsidRPr="00491DD6" w:rsidRDefault="005B17D7" w:rsidP="00351933">
      <w:pPr>
        <w:autoSpaceDE w:val="0"/>
        <w:autoSpaceDN w:val="0"/>
        <w:adjustRightInd w:val="0"/>
        <w:contextualSpacing/>
        <w:jc w:val="both"/>
        <w:rPr>
          <w:rFonts w:eastAsia="PMingLiU" w:cs="Arial"/>
          <w:color w:val="000000"/>
          <w:szCs w:val="20"/>
          <w:lang w:val="it-IT" w:eastAsia="zh-TW"/>
        </w:rPr>
      </w:pPr>
    </w:p>
    <w:p w14:paraId="08C9A315" w14:textId="77777777" w:rsidR="005B17D7" w:rsidRPr="00491DD6" w:rsidRDefault="005B17D7" w:rsidP="00C67D74">
      <w:pPr>
        <w:autoSpaceDE w:val="0"/>
        <w:autoSpaceDN w:val="0"/>
        <w:adjustRightInd w:val="0"/>
        <w:ind w:left="1410" w:hanging="705"/>
        <w:contextualSpacing/>
        <w:jc w:val="both"/>
        <w:rPr>
          <w:rFonts w:eastAsia="PMingLiU" w:cs="Arial"/>
          <w:color w:val="000000"/>
          <w:szCs w:val="20"/>
          <w:lang w:val="it-IT" w:eastAsia="zh-TW"/>
        </w:rPr>
      </w:pPr>
      <w:r w:rsidRPr="00491DD6">
        <w:rPr>
          <w:rFonts w:eastAsia="PMingLiU" w:cs="Arial"/>
          <w:color w:val="000000"/>
          <w:szCs w:val="20"/>
          <w:lang w:val="it-IT" w:eastAsia="zh-TW"/>
        </w:rPr>
        <w:t>(c)</w:t>
      </w:r>
      <w:r w:rsidRPr="00491DD6">
        <w:rPr>
          <w:rFonts w:eastAsia="PMingLiU" w:cs="Arial"/>
          <w:color w:val="000000"/>
          <w:szCs w:val="20"/>
          <w:lang w:val="it-IT" w:eastAsia="zh-TW"/>
        </w:rPr>
        <w:tab/>
        <w:t xml:space="preserve">sia un </w:t>
      </w:r>
      <w:r w:rsidR="00A5237D" w:rsidRPr="00491DD6">
        <w:rPr>
          <w:rFonts w:eastAsia="PMingLiU" w:cs="Arial"/>
          <w:color w:val="000000"/>
          <w:szCs w:val="20"/>
          <w:lang w:val="it-IT" w:eastAsia="zh-TW"/>
        </w:rPr>
        <w:t>d</w:t>
      </w:r>
      <w:r w:rsidRPr="00491DD6">
        <w:rPr>
          <w:rFonts w:eastAsia="PMingLiU" w:cs="Arial"/>
          <w:color w:val="000000"/>
          <w:szCs w:val="20"/>
          <w:lang w:val="it-IT" w:eastAsia="zh-TW"/>
        </w:rPr>
        <w:t xml:space="preserve">ipendente, l'infrazione può qualificarsi come illecito disciplinare e, nei casi più gravi, può dare luogo a licenziamento. </w:t>
      </w:r>
    </w:p>
    <w:p w14:paraId="3A820803" w14:textId="77777777" w:rsidR="00B3286D" w:rsidRPr="00491DD6" w:rsidRDefault="00B3286D" w:rsidP="00C67D74">
      <w:pPr>
        <w:autoSpaceDE w:val="0"/>
        <w:autoSpaceDN w:val="0"/>
        <w:adjustRightInd w:val="0"/>
        <w:ind w:left="1410" w:hanging="705"/>
        <w:contextualSpacing/>
        <w:jc w:val="both"/>
        <w:rPr>
          <w:lang w:val="it-IT"/>
        </w:rPr>
      </w:pPr>
    </w:p>
    <w:p w14:paraId="297A3B73" w14:textId="77777777" w:rsidR="00B3286D" w:rsidRPr="00491DD6" w:rsidRDefault="00B3286D" w:rsidP="00491DD6">
      <w:pPr>
        <w:pStyle w:val="Corpotesto"/>
        <w:spacing w:after="0" w:line="240" w:lineRule="auto"/>
        <w:ind w:left="705" w:hanging="705"/>
        <w:jc w:val="both"/>
        <w:rPr>
          <w:rFonts w:eastAsia="PMingLiU" w:cs="Arial,Bold"/>
          <w:b/>
          <w:bCs/>
          <w:caps/>
          <w:color w:val="000000"/>
          <w:szCs w:val="24"/>
          <w:lang w:val="it-IT" w:eastAsia="zh-TW"/>
        </w:rPr>
      </w:pPr>
    </w:p>
    <w:p w14:paraId="514774E1" w14:textId="77777777" w:rsidR="00B3286D" w:rsidRPr="00491DD6" w:rsidRDefault="007615C7" w:rsidP="00491DD6">
      <w:pPr>
        <w:pStyle w:val="Corpotesto"/>
        <w:spacing w:after="0" w:line="240" w:lineRule="auto"/>
        <w:ind w:left="705" w:hanging="705"/>
        <w:jc w:val="both"/>
        <w:rPr>
          <w:rFonts w:eastAsia="PMingLiU" w:cs="Arial,Bold"/>
          <w:b/>
          <w:bCs/>
          <w:caps/>
          <w:color w:val="000000"/>
          <w:szCs w:val="24"/>
          <w:lang w:val="it-IT" w:eastAsia="zh-TW"/>
        </w:rPr>
      </w:pPr>
      <w:r w:rsidRPr="00491DD6">
        <w:rPr>
          <w:rFonts w:eastAsia="PMingLiU" w:cs="Arial,Bold"/>
          <w:b/>
          <w:bCs/>
          <w:caps/>
          <w:color w:val="000000"/>
          <w:szCs w:val="24"/>
          <w:lang w:val="it-IT" w:eastAsia="zh-TW"/>
        </w:rPr>
        <w:t>1</w:t>
      </w:r>
      <w:r w:rsidR="00C02EB8" w:rsidRPr="00491DD6">
        <w:rPr>
          <w:rFonts w:eastAsia="PMingLiU" w:cs="Arial,Bold"/>
          <w:b/>
          <w:bCs/>
          <w:caps/>
          <w:color w:val="000000"/>
          <w:szCs w:val="24"/>
          <w:lang w:val="it-IT" w:eastAsia="zh-TW"/>
        </w:rPr>
        <w:t>1</w:t>
      </w:r>
      <w:r w:rsidRPr="00491DD6">
        <w:rPr>
          <w:rFonts w:eastAsia="PMingLiU" w:cs="Arial,Bold"/>
          <w:b/>
          <w:bCs/>
          <w:caps/>
          <w:color w:val="000000"/>
          <w:szCs w:val="24"/>
          <w:lang w:val="it-IT" w:eastAsia="zh-TW"/>
        </w:rPr>
        <w:t>.</w:t>
      </w:r>
      <w:r w:rsidRPr="00491DD6">
        <w:rPr>
          <w:rFonts w:eastAsia="PMingLiU" w:cs="Arial,Bold"/>
          <w:b/>
          <w:bCs/>
          <w:caps/>
          <w:color w:val="000000"/>
          <w:szCs w:val="24"/>
          <w:lang w:val="it-IT" w:eastAsia="zh-TW"/>
        </w:rPr>
        <w:tab/>
      </w:r>
      <w:r w:rsidR="00B3286D" w:rsidRPr="00491DD6">
        <w:rPr>
          <w:rFonts w:eastAsia="PMingLiU" w:cs="Arial,Bold"/>
          <w:b/>
          <w:bCs/>
          <w:caps/>
          <w:color w:val="000000"/>
          <w:szCs w:val="24"/>
          <w:lang w:val="it-IT" w:eastAsia="zh-TW"/>
        </w:rPr>
        <w:t>MODIFICHE</w:t>
      </w:r>
      <w:r w:rsidR="0085756D" w:rsidRPr="00491DD6">
        <w:rPr>
          <w:rFonts w:eastAsia="PMingLiU" w:cs="Arial,Bold"/>
          <w:b/>
          <w:bCs/>
          <w:caps/>
          <w:color w:val="000000"/>
          <w:szCs w:val="24"/>
          <w:lang w:val="it-IT" w:eastAsia="zh-TW"/>
        </w:rPr>
        <w:t xml:space="preserve"> </w:t>
      </w:r>
      <w:r w:rsidR="00810BAF" w:rsidRPr="00491DD6">
        <w:rPr>
          <w:rFonts w:eastAsia="PMingLiU" w:cs="Arial,Bold"/>
          <w:b/>
          <w:bCs/>
          <w:caps/>
          <w:color w:val="000000"/>
          <w:szCs w:val="24"/>
          <w:lang w:val="it-IT" w:eastAsia="zh-TW"/>
        </w:rPr>
        <w:t>E INTEGRAZIONI</w:t>
      </w:r>
    </w:p>
    <w:p w14:paraId="3D5BCE3B" w14:textId="77777777" w:rsidR="0085756D" w:rsidRPr="00491DD6" w:rsidRDefault="007615C7" w:rsidP="00491DD6">
      <w:pPr>
        <w:autoSpaceDE w:val="0"/>
        <w:autoSpaceDN w:val="0"/>
        <w:adjustRightInd w:val="0"/>
        <w:ind w:left="705" w:hanging="705"/>
        <w:contextualSpacing/>
        <w:jc w:val="both"/>
        <w:rPr>
          <w:lang w:val="it-IT"/>
        </w:rPr>
      </w:pPr>
      <w:r w:rsidRPr="00491DD6">
        <w:rPr>
          <w:lang w:val="it-IT"/>
        </w:rPr>
        <w:tab/>
      </w:r>
    </w:p>
    <w:p w14:paraId="060375E5" w14:textId="77777777" w:rsidR="00B3286D" w:rsidRPr="00491DD6" w:rsidRDefault="00162FAD" w:rsidP="00491DD6">
      <w:pPr>
        <w:autoSpaceDE w:val="0"/>
        <w:autoSpaceDN w:val="0"/>
        <w:adjustRightInd w:val="0"/>
        <w:ind w:left="705" w:hanging="705"/>
        <w:contextualSpacing/>
        <w:jc w:val="both"/>
        <w:rPr>
          <w:lang w:val="it-IT"/>
        </w:rPr>
      </w:pPr>
      <w:r w:rsidRPr="00491DD6">
        <w:rPr>
          <w:lang w:val="it-IT"/>
        </w:rPr>
        <w:t>1</w:t>
      </w:r>
      <w:r w:rsidR="00C02EB8" w:rsidRPr="00491DD6">
        <w:rPr>
          <w:lang w:val="it-IT"/>
        </w:rPr>
        <w:t>1</w:t>
      </w:r>
      <w:r w:rsidRPr="00491DD6">
        <w:rPr>
          <w:lang w:val="it-IT"/>
        </w:rPr>
        <w:t>.</w:t>
      </w:r>
      <w:r w:rsidR="00810BAF" w:rsidRPr="00491DD6">
        <w:rPr>
          <w:lang w:val="it-IT"/>
        </w:rPr>
        <w:t>1</w:t>
      </w:r>
      <w:r w:rsidRPr="00491DD6">
        <w:rPr>
          <w:lang w:val="it-IT"/>
        </w:rPr>
        <w:tab/>
      </w:r>
      <w:r w:rsidR="00840D2D" w:rsidRPr="00491DD6">
        <w:rPr>
          <w:lang w:val="it-IT"/>
        </w:rPr>
        <w:t>Eventuali modifiche ed integrazioni – che si rendessero necessarie a seguito di provvedimenti di legge o regolamentari ovvero a modifiche organizzative della Società – sono di competenza del Consiglio di Amministrazione</w:t>
      </w:r>
      <w:r w:rsidRPr="00491DD6">
        <w:rPr>
          <w:lang w:val="it-IT"/>
        </w:rPr>
        <w:t>.</w:t>
      </w:r>
    </w:p>
    <w:p w14:paraId="4DCE781B" w14:textId="77777777" w:rsidR="00810BAF" w:rsidRPr="00491DD6" w:rsidRDefault="00810BAF" w:rsidP="00491DD6">
      <w:pPr>
        <w:autoSpaceDE w:val="0"/>
        <w:autoSpaceDN w:val="0"/>
        <w:adjustRightInd w:val="0"/>
        <w:ind w:left="705" w:hanging="705"/>
        <w:contextualSpacing/>
        <w:jc w:val="both"/>
        <w:rPr>
          <w:lang w:val="it-IT"/>
        </w:rPr>
      </w:pPr>
    </w:p>
    <w:p w14:paraId="04E27A34" w14:textId="77777777" w:rsidR="00810BAF" w:rsidRPr="00B3286D" w:rsidRDefault="00C02EB8" w:rsidP="00491DD6">
      <w:pPr>
        <w:autoSpaceDE w:val="0"/>
        <w:autoSpaceDN w:val="0"/>
        <w:adjustRightInd w:val="0"/>
        <w:ind w:left="705" w:hanging="705"/>
        <w:contextualSpacing/>
        <w:jc w:val="both"/>
        <w:rPr>
          <w:lang w:val="it-IT"/>
        </w:rPr>
      </w:pPr>
      <w:r w:rsidRPr="00491DD6">
        <w:rPr>
          <w:lang w:val="it-IT"/>
        </w:rPr>
        <w:t>11</w:t>
      </w:r>
      <w:r w:rsidR="00810BAF" w:rsidRPr="00491DD6">
        <w:rPr>
          <w:lang w:val="it-IT"/>
        </w:rPr>
        <w:t>.2</w:t>
      </w:r>
      <w:r w:rsidR="00810BAF" w:rsidRPr="00491DD6">
        <w:rPr>
          <w:lang w:val="it-IT"/>
        </w:rPr>
        <w:tab/>
        <w:t>Per quanto non espressamente previsto dalla presente Procedura, si applicano le disposizioni normative vigenti applicabili alla Società.</w:t>
      </w:r>
    </w:p>
    <w:sectPr w:rsidR="00810BAF" w:rsidRPr="00B3286D" w:rsidSect="00687B30">
      <w:headerReference w:type="default" r:id="rId8"/>
      <w:footerReference w:type="even" r:id="rId9"/>
      <w:footerReference w:type="default" r:id="rId10"/>
      <w:pgSz w:w="11907" w:h="16839"/>
      <w:pgMar w:top="1440" w:right="1440" w:bottom="1440" w:left="144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E028" w14:textId="77777777" w:rsidR="00331B02" w:rsidRDefault="00331B02">
      <w:r>
        <w:separator/>
      </w:r>
    </w:p>
  </w:endnote>
  <w:endnote w:type="continuationSeparator" w:id="0">
    <w:p w14:paraId="27F1692D" w14:textId="77777777" w:rsidR="00331B02" w:rsidRDefault="0033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4104" w14:textId="77777777" w:rsidR="00BB170F" w:rsidRDefault="00BB170F" w:rsidP="009F6D09">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2</w:t>
    </w:r>
    <w:r>
      <w:rPr>
        <w:rStyle w:val="Numeropagina"/>
      </w:rPr>
      <w:fldChar w:fldCharType="end"/>
    </w:r>
  </w:p>
  <w:p w14:paraId="5F331490" w14:textId="77777777" w:rsidR="00BB170F" w:rsidRDefault="00BB170F" w:rsidP="009F6D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4A87" w14:textId="77777777" w:rsidR="00BB170F" w:rsidRDefault="00BB170F" w:rsidP="00687B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91DD6">
      <w:rPr>
        <w:rStyle w:val="Numeropagina"/>
      </w:rPr>
      <w:t>9</w:t>
    </w:r>
    <w:r>
      <w:rPr>
        <w:rStyle w:val="Numeropagina"/>
      </w:rPr>
      <w:fldChar w:fldCharType="end"/>
    </w:r>
  </w:p>
  <w:p w14:paraId="44B6009F" w14:textId="77777777" w:rsidR="00BB170F" w:rsidRDefault="00BB17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192A" w14:textId="77777777" w:rsidR="00331B02" w:rsidRDefault="00331B02">
      <w:r>
        <w:separator/>
      </w:r>
    </w:p>
  </w:footnote>
  <w:footnote w:type="continuationSeparator" w:id="0">
    <w:p w14:paraId="2E5F2660" w14:textId="77777777" w:rsidR="00331B02" w:rsidRDefault="0033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880E" w14:textId="774A9C37" w:rsidR="00522910" w:rsidRPr="00A827C9" w:rsidRDefault="00522910" w:rsidP="00A827C9">
    <w:pPr>
      <w:pStyle w:val="Intestazione"/>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8AC6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9B05E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F469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C0BF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D3673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F4E5D4"/>
    <w:lvl w:ilvl="0">
      <w:start w:val="1"/>
      <w:numFmt w:val="bullet"/>
      <w:pStyle w:val="Titolo6"/>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E3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041A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CCA7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184B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16445"/>
    <w:multiLevelType w:val="hybridMultilevel"/>
    <w:tmpl w:val="AB04427E"/>
    <w:lvl w:ilvl="0" w:tplc="FCD63542">
      <w:start w:val="1"/>
      <w:numFmt w:val="low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096C1985"/>
    <w:multiLevelType w:val="multilevel"/>
    <w:tmpl w:val="F38A9D40"/>
    <w:styleLink w:val="BMSchedules"/>
    <w:lvl w:ilvl="0">
      <w:start w:val="1"/>
      <w:numFmt w:val="none"/>
      <w:lvlRestart w:val="0"/>
      <w:pStyle w:val="SchH1"/>
      <w:suff w:val="nothing"/>
      <w:lvlText w:val="%1"/>
      <w:lvlJc w:val="left"/>
      <w:rPr>
        <w:rFonts w:cs="Times New Roman" w:hint="default"/>
      </w:rPr>
    </w:lvl>
    <w:lvl w:ilvl="1">
      <w:start w:val="1"/>
      <w:numFmt w:val="decimal"/>
      <w:pStyle w:val="SchH2"/>
      <w:lvlText w:val="%1%2."/>
      <w:lvlJc w:val="left"/>
      <w:pPr>
        <w:tabs>
          <w:tab w:val="num" w:pos="709"/>
        </w:tabs>
        <w:ind w:left="709" w:hanging="709"/>
      </w:pPr>
      <w:rPr>
        <w:rFonts w:cs="Times New Roman" w:hint="default"/>
      </w:rPr>
    </w:lvl>
    <w:lvl w:ilvl="2">
      <w:start w:val="1"/>
      <w:numFmt w:val="decimal"/>
      <w:pStyle w:val="SchH3"/>
      <w:lvlText w:val="%2.%3"/>
      <w:lvlJc w:val="left"/>
      <w:pPr>
        <w:tabs>
          <w:tab w:val="num" w:pos="709"/>
        </w:tabs>
        <w:ind w:left="709" w:hanging="709"/>
      </w:pPr>
      <w:rPr>
        <w:rFonts w:cs="Times New Roman" w:hint="default"/>
      </w:rPr>
    </w:lvl>
    <w:lvl w:ilvl="3">
      <w:start w:val="1"/>
      <w:numFmt w:val="lowerLetter"/>
      <w:pStyle w:val="SchH4"/>
      <w:lvlText w:val="(%4)"/>
      <w:lvlJc w:val="left"/>
      <w:pPr>
        <w:tabs>
          <w:tab w:val="num" w:pos="1418"/>
        </w:tabs>
        <w:ind w:left="1418" w:hanging="709"/>
      </w:pPr>
      <w:rPr>
        <w:rFonts w:cs="Times New Roman" w:hint="default"/>
      </w:rPr>
    </w:lvl>
    <w:lvl w:ilvl="4">
      <w:start w:val="1"/>
      <w:numFmt w:val="lowerRoman"/>
      <w:pStyle w:val="SchH5"/>
      <w:lvlText w:val="(%5)"/>
      <w:lvlJc w:val="left"/>
      <w:pPr>
        <w:tabs>
          <w:tab w:val="num" w:pos="2126"/>
        </w:tabs>
        <w:ind w:left="2126" w:hanging="708"/>
      </w:pPr>
      <w:rPr>
        <w:rFonts w:cs="Times New Roman" w:hint="default"/>
      </w:rPr>
    </w:lvl>
    <w:lvl w:ilvl="5">
      <w:start w:val="1"/>
      <w:numFmt w:val="upperLetter"/>
      <w:pStyle w:val="SchH6"/>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2" w15:restartNumberingAfterBreak="0">
    <w:nsid w:val="10816936"/>
    <w:multiLevelType w:val="hybridMultilevel"/>
    <w:tmpl w:val="36E416A4"/>
    <w:lvl w:ilvl="0" w:tplc="0A48E5FA">
      <w:start w:val="1"/>
      <w:numFmt w:val="lowerLetter"/>
      <w:lvlText w:val="(%1)"/>
      <w:lvlJc w:val="left"/>
      <w:pPr>
        <w:ind w:left="1429" w:hanging="360"/>
      </w:pPr>
      <w:rPr>
        <w:rFonts w:eastAsia="MS Mincho" w:cs="Times New Roman" w:hint="default"/>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18A8275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8B645B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51C4C"/>
    <w:multiLevelType w:val="multilevel"/>
    <w:tmpl w:val="6DE2DBE6"/>
    <w:styleLink w:val="BMHeading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8" w15:restartNumberingAfterBreak="0">
    <w:nsid w:val="389D1BF3"/>
    <w:multiLevelType w:val="multilevel"/>
    <w:tmpl w:val="6DE2DBE6"/>
    <w:numStyleLink w:val="BMHeadings"/>
  </w:abstractNum>
  <w:abstractNum w:abstractNumId="19" w15:restartNumberingAfterBreak="0">
    <w:nsid w:val="3B6376C5"/>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FAF549D"/>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1" w15:restartNumberingAfterBreak="0">
    <w:nsid w:val="40622118"/>
    <w:multiLevelType w:val="multilevel"/>
    <w:tmpl w:val="F492126A"/>
    <w:styleLink w:val="BMListNumbers"/>
    <w:lvl w:ilvl="0">
      <w:start w:val="1"/>
      <w:numFmt w:val="decimal"/>
      <w:pStyle w:val="Numeroelenco"/>
      <w:lvlText w:val="%1."/>
      <w:lvlJc w:val="left"/>
      <w:pPr>
        <w:tabs>
          <w:tab w:val="num" w:pos="709"/>
        </w:tabs>
        <w:ind w:left="709" w:hanging="709"/>
      </w:pPr>
      <w:rPr>
        <w:rFonts w:cs="Times New Roman" w:hint="default"/>
      </w:rPr>
    </w:lvl>
    <w:lvl w:ilvl="1">
      <w:start w:val="1"/>
      <w:numFmt w:val="lowerLetter"/>
      <w:lvlRestart w:val="0"/>
      <w:pStyle w:val="Numeroelenco2"/>
      <w:lvlText w:val="(%2)"/>
      <w:lvlJc w:val="left"/>
      <w:pPr>
        <w:tabs>
          <w:tab w:val="num" w:pos="1418"/>
        </w:tabs>
        <w:ind w:left="1418" w:hanging="709"/>
      </w:pPr>
      <w:rPr>
        <w:rFonts w:cs="Times New Roman" w:hint="default"/>
      </w:rPr>
    </w:lvl>
    <w:lvl w:ilvl="2">
      <w:start w:val="1"/>
      <w:numFmt w:val="lowerRoman"/>
      <w:lvlRestart w:val="0"/>
      <w:pStyle w:val="Numeroelenco3"/>
      <w:lvlText w:val="(%3)"/>
      <w:lvlJc w:val="left"/>
      <w:pPr>
        <w:tabs>
          <w:tab w:val="num" w:pos="2126"/>
        </w:tabs>
        <w:ind w:left="2126" w:hanging="708"/>
      </w:pPr>
      <w:rPr>
        <w:rFonts w:cs="Times New Roman" w:hint="default"/>
      </w:rPr>
    </w:lvl>
    <w:lvl w:ilvl="3">
      <w:start w:val="1"/>
      <w:numFmt w:val="upperLetter"/>
      <w:lvlRestart w:val="0"/>
      <w:pStyle w:val="Numeroelenco4"/>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2" w15:restartNumberingAfterBreak="0">
    <w:nsid w:val="460B69DA"/>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6D17B14"/>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82B5043"/>
    <w:multiLevelType w:val="hybridMultilevel"/>
    <w:tmpl w:val="C8D419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440E2C"/>
    <w:multiLevelType w:val="hybridMultilevel"/>
    <w:tmpl w:val="C9684DD0"/>
    <w:lvl w:ilvl="0" w:tplc="439E5866">
      <w:start w:val="1"/>
      <w:numFmt w:val="lowerLetter"/>
      <w:lvlText w:val="%1)"/>
      <w:lvlJc w:val="left"/>
      <w:pPr>
        <w:ind w:left="1778" w:hanging="360"/>
      </w:pPr>
      <w:rPr>
        <w:rFonts w:eastAsia="MS Mincho" w:cs="Times New Roman" w:hint="default"/>
        <w:color w:val="auto"/>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6" w15:restartNumberingAfterBreak="0">
    <w:nsid w:val="517C537A"/>
    <w:multiLevelType w:val="multilevel"/>
    <w:tmpl w:val="F81835CC"/>
    <w:styleLink w:val="BMDefinitions"/>
    <w:lvl w:ilvl="0">
      <w:start w:val="1"/>
      <w:numFmt w:val="none"/>
      <w:pStyle w:val="DefinitionParagraph"/>
      <w:suff w:val="nothing"/>
      <w:lvlText w:val=""/>
      <w:lvlJc w:val="left"/>
      <w:pPr>
        <w:ind w:left="709"/>
      </w:pPr>
      <w:rPr>
        <w:rFonts w:cs="Times New Roman" w:hint="default"/>
      </w:rPr>
    </w:lvl>
    <w:lvl w:ilvl="1">
      <w:start w:val="1"/>
      <w:numFmt w:val="lowerLetter"/>
      <w:pStyle w:val="Da"/>
      <w:lvlText w:val="(%2)"/>
      <w:lvlJc w:val="left"/>
      <w:pPr>
        <w:tabs>
          <w:tab w:val="num" w:pos="1418"/>
        </w:tabs>
        <w:ind w:left="1418" w:hanging="709"/>
      </w:pPr>
      <w:rPr>
        <w:rFonts w:cs="Times New Roman" w:hint="default"/>
      </w:rPr>
    </w:lvl>
    <w:lvl w:ilvl="2">
      <w:start w:val="1"/>
      <w:numFmt w:val="lowerRoman"/>
      <w:pStyle w:val="Di"/>
      <w:lvlText w:val="(%3)"/>
      <w:lvlJc w:val="left"/>
      <w:pPr>
        <w:tabs>
          <w:tab w:val="num" w:pos="2126"/>
        </w:tabs>
        <w:ind w:left="2126" w:hanging="708"/>
      </w:pPr>
      <w:rPr>
        <w:rFonts w:cs="Times New Roman" w:hint="default"/>
      </w:rPr>
    </w:lvl>
    <w:lvl w:ilvl="3">
      <w:start w:val="1"/>
      <w:numFmt w:val="upperLetter"/>
      <w:pStyle w:val="DA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15:restartNumberingAfterBreak="0">
    <w:nsid w:val="534C62B3"/>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8"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A52259"/>
    <w:multiLevelType w:val="hybridMultilevel"/>
    <w:tmpl w:val="ED6025A2"/>
    <w:lvl w:ilvl="0" w:tplc="CC102ED4">
      <w:start w:val="1"/>
      <w:numFmt w:val="lowerLetter"/>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30" w15:restartNumberingAfterBreak="0">
    <w:nsid w:val="689866F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F07CF2"/>
    <w:multiLevelType w:val="hybridMultilevel"/>
    <w:tmpl w:val="ED2C5828"/>
    <w:lvl w:ilvl="0" w:tplc="1CE86102">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2" w15:restartNumberingAfterBreak="0">
    <w:nsid w:val="740771A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633669C"/>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4" w15:restartNumberingAfterBreak="0">
    <w:nsid w:val="78977BB2"/>
    <w:multiLevelType w:val="multilevel"/>
    <w:tmpl w:val="0C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5" w15:restartNumberingAfterBreak="0">
    <w:nsid w:val="78CA3619"/>
    <w:multiLevelType w:val="hybridMultilevel"/>
    <w:tmpl w:val="9D6E14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70064">
    <w:abstractNumId w:val="8"/>
  </w:num>
  <w:num w:numId="2" w16cid:durableId="1430468862">
    <w:abstractNumId w:val="3"/>
  </w:num>
  <w:num w:numId="3" w16cid:durableId="1867718323">
    <w:abstractNumId w:val="2"/>
  </w:num>
  <w:num w:numId="4" w16cid:durableId="887686493">
    <w:abstractNumId w:val="1"/>
  </w:num>
  <w:num w:numId="5" w16cid:durableId="1447431099">
    <w:abstractNumId w:val="8"/>
  </w:num>
  <w:num w:numId="6" w16cid:durableId="703285200">
    <w:abstractNumId w:val="3"/>
  </w:num>
  <w:num w:numId="7" w16cid:durableId="471026886">
    <w:abstractNumId w:val="2"/>
  </w:num>
  <w:num w:numId="8" w16cid:durableId="1036855937">
    <w:abstractNumId w:val="1"/>
  </w:num>
  <w:num w:numId="9" w16cid:durableId="1975452749">
    <w:abstractNumId w:val="8"/>
  </w:num>
  <w:num w:numId="10" w16cid:durableId="493565721">
    <w:abstractNumId w:val="3"/>
  </w:num>
  <w:num w:numId="11" w16cid:durableId="537163363">
    <w:abstractNumId w:val="2"/>
  </w:num>
  <w:num w:numId="12" w16cid:durableId="577443659">
    <w:abstractNumId w:val="1"/>
  </w:num>
  <w:num w:numId="13" w16cid:durableId="73550312">
    <w:abstractNumId w:val="8"/>
  </w:num>
  <w:num w:numId="14" w16cid:durableId="1249344141">
    <w:abstractNumId w:val="3"/>
  </w:num>
  <w:num w:numId="15" w16cid:durableId="770053562">
    <w:abstractNumId w:val="2"/>
  </w:num>
  <w:num w:numId="16" w16cid:durableId="1101802518">
    <w:abstractNumId w:val="1"/>
  </w:num>
  <w:num w:numId="17" w16cid:durableId="1013414163">
    <w:abstractNumId w:val="28"/>
  </w:num>
  <w:num w:numId="18" w16cid:durableId="1025861309">
    <w:abstractNumId w:val="16"/>
  </w:num>
  <w:num w:numId="19" w16cid:durableId="1264070881">
    <w:abstractNumId w:val="17"/>
  </w:num>
  <w:num w:numId="20" w16cid:durableId="208762050">
    <w:abstractNumId w:val="21"/>
  </w:num>
  <w:num w:numId="21" w16cid:durableId="20516801">
    <w:abstractNumId w:val="11"/>
  </w:num>
  <w:num w:numId="22" w16cid:durableId="252738246">
    <w:abstractNumId w:val="26"/>
  </w:num>
  <w:num w:numId="23" w16cid:durableId="1905486525">
    <w:abstractNumId w:val="23"/>
  </w:num>
  <w:num w:numId="24" w16cid:durableId="417024566">
    <w:abstractNumId w:val="22"/>
  </w:num>
  <w:num w:numId="25" w16cid:durableId="58409832">
    <w:abstractNumId w:val="34"/>
  </w:num>
  <w:num w:numId="26" w16cid:durableId="823475117">
    <w:abstractNumId w:val="9"/>
  </w:num>
  <w:num w:numId="27" w16cid:durableId="2010137055">
    <w:abstractNumId w:val="7"/>
  </w:num>
  <w:num w:numId="28" w16cid:durableId="293869363">
    <w:abstractNumId w:val="6"/>
  </w:num>
  <w:num w:numId="29" w16cid:durableId="1736276543">
    <w:abstractNumId w:val="5"/>
  </w:num>
  <w:num w:numId="30" w16cid:durableId="1126240031">
    <w:abstractNumId w:val="4"/>
  </w:num>
  <w:num w:numId="31" w16cid:durableId="1228103891">
    <w:abstractNumId w:val="0"/>
  </w:num>
  <w:num w:numId="32" w16cid:durableId="1327902608">
    <w:abstractNumId w:val="30"/>
  </w:num>
  <w:num w:numId="33" w16cid:durableId="1561208973">
    <w:abstractNumId w:val="14"/>
  </w:num>
  <w:num w:numId="34" w16cid:durableId="997462354">
    <w:abstractNumId w:val="33"/>
  </w:num>
  <w:num w:numId="35" w16cid:durableId="1417676850">
    <w:abstractNumId w:val="13"/>
  </w:num>
  <w:num w:numId="36" w16cid:durableId="1268006440">
    <w:abstractNumId w:val="27"/>
  </w:num>
  <w:num w:numId="37" w16cid:durableId="1147433505">
    <w:abstractNumId w:val="19"/>
  </w:num>
  <w:num w:numId="38" w16cid:durableId="570700126">
    <w:abstractNumId w:val="32"/>
  </w:num>
  <w:num w:numId="39" w16cid:durableId="1607155826">
    <w:abstractNumId w:val="20"/>
  </w:num>
  <w:num w:numId="40" w16cid:durableId="350957275">
    <w:abstractNumId w:val="18"/>
  </w:num>
  <w:num w:numId="41" w16cid:durableId="233247805">
    <w:abstractNumId w:val="18"/>
  </w:num>
  <w:num w:numId="42" w16cid:durableId="833035227">
    <w:abstractNumId w:val="18"/>
  </w:num>
  <w:num w:numId="43" w16cid:durableId="1563834756">
    <w:abstractNumId w:val="18"/>
  </w:num>
  <w:num w:numId="44" w16cid:durableId="1339969577">
    <w:abstractNumId w:val="18"/>
  </w:num>
  <w:num w:numId="45" w16cid:durableId="808129277">
    <w:abstractNumId w:val="18"/>
  </w:num>
  <w:num w:numId="46" w16cid:durableId="1895044970">
    <w:abstractNumId w:val="15"/>
  </w:num>
  <w:num w:numId="47" w16cid:durableId="1025252047">
    <w:abstractNumId w:val="24"/>
  </w:num>
  <w:num w:numId="48" w16cid:durableId="182324001">
    <w:abstractNumId w:val="35"/>
  </w:num>
  <w:num w:numId="49" w16cid:durableId="657920963">
    <w:abstractNumId w:val="31"/>
  </w:num>
  <w:num w:numId="50" w16cid:durableId="1010377783">
    <w:abstractNumId w:val="29"/>
  </w:num>
  <w:num w:numId="51" w16cid:durableId="993216893">
    <w:abstractNumId w:val="12"/>
  </w:num>
  <w:num w:numId="52" w16cid:durableId="1615136183">
    <w:abstractNumId w:val="25"/>
  </w:num>
  <w:num w:numId="53" w16cid:durableId="159797820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Reference" w:val="372420-v1\MILDMS"/>
    <w:docVar w:name="OfficeIni" w:val="Milan - ENGLISH.ini"/>
    <w:docVar w:name="Version" w:val="1.19.0"/>
  </w:docVars>
  <w:rsids>
    <w:rsidRoot w:val="00687B30"/>
    <w:rsid w:val="00001597"/>
    <w:rsid w:val="00001FEA"/>
    <w:rsid w:val="00002B85"/>
    <w:rsid w:val="00006CE8"/>
    <w:rsid w:val="00007D52"/>
    <w:rsid w:val="0001376F"/>
    <w:rsid w:val="00013E43"/>
    <w:rsid w:val="00014A14"/>
    <w:rsid w:val="00014A1F"/>
    <w:rsid w:val="000158E5"/>
    <w:rsid w:val="00027F43"/>
    <w:rsid w:val="00035D72"/>
    <w:rsid w:val="00035EA8"/>
    <w:rsid w:val="00041A98"/>
    <w:rsid w:val="00042A39"/>
    <w:rsid w:val="0004768C"/>
    <w:rsid w:val="00047967"/>
    <w:rsid w:val="00050461"/>
    <w:rsid w:val="00050C72"/>
    <w:rsid w:val="00051EDA"/>
    <w:rsid w:val="00053E15"/>
    <w:rsid w:val="000554CF"/>
    <w:rsid w:val="00056FDC"/>
    <w:rsid w:val="00063312"/>
    <w:rsid w:val="00063C09"/>
    <w:rsid w:val="0006526C"/>
    <w:rsid w:val="000660AD"/>
    <w:rsid w:val="000672A7"/>
    <w:rsid w:val="00067418"/>
    <w:rsid w:val="000714D1"/>
    <w:rsid w:val="00072AF1"/>
    <w:rsid w:val="00075C4B"/>
    <w:rsid w:val="00076C3D"/>
    <w:rsid w:val="0007782A"/>
    <w:rsid w:val="00077942"/>
    <w:rsid w:val="00077CA4"/>
    <w:rsid w:val="00081A78"/>
    <w:rsid w:val="00084574"/>
    <w:rsid w:val="0008486F"/>
    <w:rsid w:val="000859EB"/>
    <w:rsid w:val="0009149B"/>
    <w:rsid w:val="000964C4"/>
    <w:rsid w:val="000A1E17"/>
    <w:rsid w:val="000A5B23"/>
    <w:rsid w:val="000A786A"/>
    <w:rsid w:val="000B0EBD"/>
    <w:rsid w:val="000B32D9"/>
    <w:rsid w:val="000B3D35"/>
    <w:rsid w:val="000B420D"/>
    <w:rsid w:val="000B58F9"/>
    <w:rsid w:val="000B60EA"/>
    <w:rsid w:val="000B668A"/>
    <w:rsid w:val="000C1103"/>
    <w:rsid w:val="000C713E"/>
    <w:rsid w:val="000D05B0"/>
    <w:rsid w:val="000D287D"/>
    <w:rsid w:val="000D33F6"/>
    <w:rsid w:val="000D3FFE"/>
    <w:rsid w:val="000D457B"/>
    <w:rsid w:val="000E10D3"/>
    <w:rsid w:val="000E1F50"/>
    <w:rsid w:val="000E2765"/>
    <w:rsid w:val="000E5D64"/>
    <w:rsid w:val="000F0430"/>
    <w:rsid w:val="000F595A"/>
    <w:rsid w:val="000F64F0"/>
    <w:rsid w:val="00100B0F"/>
    <w:rsid w:val="00103E76"/>
    <w:rsid w:val="00106AD7"/>
    <w:rsid w:val="0011546B"/>
    <w:rsid w:val="001211C8"/>
    <w:rsid w:val="001217B7"/>
    <w:rsid w:val="001244EF"/>
    <w:rsid w:val="00125135"/>
    <w:rsid w:val="0013361B"/>
    <w:rsid w:val="00136869"/>
    <w:rsid w:val="0013700B"/>
    <w:rsid w:val="00137E49"/>
    <w:rsid w:val="00141FEA"/>
    <w:rsid w:val="00143F3F"/>
    <w:rsid w:val="00145B6E"/>
    <w:rsid w:val="001513E0"/>
    <w:rsid w:val="00151750"/>
    <w:rsid w:val="001517E4"/>
    <w:rsid w:val="00153A7B"/>
    <w:rsid w:val="00160F13"/>
    <w:rsid w:val="00162FAD"/>
    <w:rsid w:val="00163BA5"/>
    <w:rsid w:val="0017344C"/>
    <w:rsid w:val="00173FA0"/>
    <w:rsid w:val="001747EA"/>
    <w:rsid w:val="00177493"/>
    <w:rsid w:val="00177D6E"/>
    <w:rsid w:val="00181BD5"/>
    <w:rsid w:val="00181CDE"/>
    <w:rsid w:val="00182338"/>
    <w:rsid w:val="00182941"/>
    <w:rsid w:val="00182EA2"/>
    <w:rsid w:val="001858EA"/>
    <w:rsid w:val="00187810"/>
    <w:rsid w:val="00187E4B"/>
    <w:rsid w:val="001912A3"/>
    <w:rsid w:val="00192D6B"/>
    <w:rsid w:val="001954C3"/>
    <w:rsid w:val="00196323"/>
    <w:rsid w:val="001970FE"/>
    <w:rsid w:val="001A100E"/>
    <w:rsid w:val="001A162C"/>
    <w:rsid w:val="001A1768"/>
    <w:rsid w:val="001A3390"/>
    <w:rsid w:val="001A36A4"/>
    <w:rsid w:val="001A43E5"/>
    <w:rsid w:val="001A5357"/>
    <w:rsid w:val="001A5A47"/>
    <w:rsid w:val="001B15EF"/>
    <w:rsid w:val="001B4E5E"/>
    <w:rsid w:val="001C00F1"/>
    <w:rsid w:val="001C163D"/>
    <w:rsid w:val="001D1291"/>
    <w:rsid w:val="001D23DA"/>
    <w:rsid w:val="001D37B7"/>
    <w:rsid w:val="001D7E94"/>
    <w:rsid w:val="001E15FA"/>
    <w:rsid w:val="001E346A"/>
    <w:rsid w:val="001F0766"/>
    <w:rsid w:val="001F22B1"/>
    <w:rsid w:val="001F4767"/>
    <w:rsid w:val="001F6E45"/>
    <w:rsid w:val="001F7853"/>
    <w:rsid w:val="00200226"/>
    <w:rsid w:val="00201BE2"/>
    <w:rsid w:val="0020645D"/>
    <w:rsid w:val="00206FD8"/>
    <w:rsid w:val="00207E00"/>
    <w:rsid w:val="00210F34"/>
    <w:rsid w:val="00217314"/>
    <w:rsid w:val="00217453"/>
    <w:rsid w:val="00222721"/>
    <w:rsid w:val="00222EBE"/>
    <w:rsid w:val="00224573"/>
    <w:rsid w:val="002251F1"/>
    <w:rsid w:val="00230D1B"/>
    <w:rsid w:val="00234991"/>
    <w:rsid w:val="00234A68"/>
    <w:rsid w:val="002376EE"/>
    <w:rsid w:val="002377D6"/>
    <w:rsid w:val="002438C2"/>
    <w:rsid w:val="00244B13"/>
    <w:rsid w:val="002463D7"/>
    <w:rsid w:val="00246C97"/>
    <w:rsid w:val="0024713F"/>
    <w:rsid w:val="00253DE3"/>
    <w:rsid w:val="00255F94"/>
    <w:rsid w:val="0025748C"/>
    <w:rsid w:val="00262824"/>
    <w:rsid w:val="00265E24"/>
    <w:rsid w:val="00266729"/>
    <w:rsid w:val="00274887"/>
    <w:rsid w:val="002766D1"/>
    <w:rsid w:val="002805CD"/>
    <w:rsid w:val="00282DB3"/>
    <w:rsid w:val="00283DC1"/>
    <w:rsid w:val="00284C6D"/>
    <w:rsid w:val="00286A36"/>
    <w:rsid w:val="002875FE"/>
    <w:rsid w:val="00292F75"/>
    <w:rsid w:val="00295315"/>
    <w:rsid w:val="0029597A"/>
    <w:rsid w:val="0029748A"/>
    <w:rsid w:val="002A0806"/>
    <w:rsid w:val="002A111B"/>
    <w:rsid w:val="002A18FD"/>
    <w:rsid w:val="002A252B"/>
    <w:rsid w:val="002B006C"/>
    <w:rsid w:val="002B2FAD"/>
    <w:rsid w:val="002B3CED"/>
    <w:rsid w:val="002B4965"/>
    <w:rsid w:val="002B4BD2"/>
    <w:rsid w:val="002B4FF0"/>
    <w:rsid w:val="002B5F24"/>
    <w:rsid w:val="002B7045"/>
    <w:rsid w:val="002B7C9A"/>
    <w:rsid w:val="002C0298"/>
    <w:rsid w:val="002C3BD6"/>
    <w:rsid w:val="002C405D"/>
    <w:rsid w:val="002C5F94"/>
    <w:rsid w:val="002C7BE2"/>
    <w:rsid w:val="002D0064"/>
    <w:rsid w:val="002D0F68"/>
    <w:rsid w:val="002D1A47"/>
    <w:rsid w:val="002D22C6"/>
    <w:rsid w:val="002D47B8"/>
    <w:rsid w:val="002D6124"/>
    <w:rsid w:val="002E3B45"/>
    <w:rsid w:val="002E5308"/>
    <w:rsid w:val="002F162A"/>
    <w:rsid w:val="002F28D4"/>
    <w:rsid w:val="002F6300"/>
    <w:rsid w:val="002F6391"/>
    <w:rsid w:val="00301663"/>
    <w:rsid w:val="00301932"/>
    <w:rsid w:val="003022A1"/>
    <w:rsid w:val="00302C4D"/>
    <w:rsid w:val="00303EF2"/>
    <w:rsid w:val="0030447F"/>
    <w:rsid w:val="00304F12"/>
    <w:rsid w:val="00306F0E"/>
    <w:rsid w:val="00307208"/>
    <w:rsid w:val="00312192"/>
    <w:rsid w:val="00312900"/>
    <w:rsid w:val="00312BF9"/>
    <w:rsid w:val="003265AE"/>
    <w:rsid w:val="00326EDE"/>
    <w:rsid w:val="00331B02"/>
    <w:rsid w:val="003369AC"/>
    <w:rsid w:val="00341316"/>
    <w:rsid w:val="00351933"/>
    <w:rsid w:val="0035700E"/>
    <w:rsid w:val="00357BA9"/>
    <w:rsid w:val="00365F00"/>
    <w:rsid w:val="0037257D"/>
    <w:rsid w:val="00374BA2"/>
    <w:rsid w:val="00374D09"/>
    <w:rsid w:val="00374E59"/>
    <w:rsid w:val="00375AF6"/>
    <w:rsid w:val="00375D47"/>
    <w:rsid w:val="00375E2B"/>
    <w:rsid w:val="003862B0"/>
    <w:rsid w:val="00387828"/>
    <w:rsid w:val="0039487D"/>
    <w:rsid w:val="003965DC"/>
    <w:rsid w:val="0039719E"/>
    <w:rsid w:val="003A00AA"/>
    <w:rsid w:val="003A1444"/>
    <w:rsid w:val="003A1A31"/>
    <w:rsid w:val="003A38F4"/>
    <w:rsid w:val="003A3B2E"/>
    <w:rsid w:val="003A51E8"/>
    <w:rsid w:val="003A789E"/>
    <w:rsid w:val="003A7E7C"/>
    <w:rsid w:val="003B05C3"/>
    <w:rsid w:val="003B0B3C"/>
    <w:rsid w:val="003B1EF4"/>
    <w:rsid w:val="003B3BFF"/>
    <w:rsid w:val="003B61A2"/>
    <w:rsid w:val="003B7AFB"/>
    <w:rsid w:val="003C4079"/>
    <w:rsid w:val="003C4401"/>
    <w:rsid w:val="003C557D"/>
    <w:rsid w:val="003C5C91"/>
    <w:rsid w:val="003D0243"/>
    <w:rsid w:val="003D338B"/>
    <w:rsid w:val="003E291D"/>
    <w:rsid w:val="003E3752"/>
    <w:rsid w:val="003E39DD"/>
    <w:rsid w:val="003E3F35"/>
    <w:rsid w:val="003E5C5C"/>
    <w:rsid w:val="003E6C69"/>
    <w:rsid w:val="003F14EA"/>
    <w:rsid w:val="003F2602"/>
    <w:rsid w:val="003F29EE"/>
    <w:rsid w:val="003F7F89"/>
    <w:rsid w:val="00402B60"/>
    <w:rsid w:val="004044B8"/>
    <w:rsid w:val="00414865"/>
    <w:rsid w:val="004214AE"/>
    <w:rsid w:val="0042608F"/>
    <w:rsid w:val="00431B6B"/>
    <w:rsid w:val="004327B9"/>
    <w:rsid w:val="00432806"/>
    <w:rsid w:val="0043481D"/>
    <w:rsid w:val="00437174"/>
    <w:rsid w:val="00440940"/>
    <w:rsid w:val="00441248"/>
    <w:rsid w:val="004439F5"/>
    <w:rsid w:val="00444F1D"/>
    <w:rsid w:val="00446410"/>
    <w:rsid w:val="00446553"/>
    <w:rsid w:val="004475ED"/>
    <w:rsid w:val="004512DD"/>
    <w:rsid w:val="00455640"/>
    <w:rsid w:val="00455701"/>
    <w:rsid w:val="00455C40"/>
    <w:rsid w:val="00455F58"/>
    <w:rsid w:val="00457014"/>
    <w:rsid w:val="004616AA"/>
    <w:rsid w:val="004617F0"/>
    <w:rsid w:val="0046417E"/>
    <w:rsid w:val="00465672"/>
    <w:rsid w:val="00465A23"/>
    <w:rsid w:val="00467ED8"/>
    <w:rsid w:val="004750DE"/>
    <w:rsid w:val="00475BA3"/>
    <w:rsid w:val="004768AB"/>
    <w:rsid w:val="0048132B"/>
    <w:rsid w:val="00483B53"/>
    <w:rsid w:val="00483C6E"/>
    <w:rsid w:val="00491DD6"/>
    <w:rsid w:val="004941E8"/>
    <w:rsid w:val="00495291"/>
    <w:rsid w:val="004956E4"/>
    <w:rsid w:val="00496A86"/>
    <w:rsid w:val="004A0702"/>
    <w:rsid w:val="004A1B87"/>
    <w:rsid w:val="004A2062"/>
    <w:rsid w:val="004A2904"/>
    <w:rsid w:val="004A2CA3"/>
    <w:rsid w:val="004A4E9F"/>
    <w:rsid w:val="004A5ECE"/>
    <w:rsid w:val="004A60C0"/>
    <w:rsid w:val="004B56E7"/>
    <w:rsid w:val="004C0E42"/>
    <w:rsid w:val="004C0ED2"/>
    <w:rsid w:val="004C3178"/>
    <w:rsid w:val="004C470D"/>
    <w:rsid w:val="004C7FB2"/>
    <w:rsid w:val="004D3451"/>
    <w:rsid w:val="004D3DA6"/>
    <w:rsid w:val="004D65B5"/>
    <w:rsid w:val="004D7077"/>
    <w:rsid w:val="004E065A"/>
    <w:rsid w:val="004E17D5"/>
    <w:rsid w:val="004E1A17"/>
    <w:rsid w:val="004E1CC7"/>
    <w:rsid w:val="004E3AB4"/>
    <w:rsid w:val="004E3FF2"/>
    <w:rsid w:val="004E4601"/>
    <w:rsid w:val="004F0A37"/>
    <w:rsid w:val="004F11AA"/>
    <w:rsid w:val="004F11FA"/>
    <w:rsid w:val="004F1D19"/>
    <w:rsid w:val="004F4362"/>
    <w:rsid w:val="004F744E"/>
    <w:rsid w:val="004F7F78"/>
    <w:rsid w:val="005006D3"/>
    <w:rsid w:val="0050327D"/>
    <w:rsid w:val="0050657C"/>
    <w:rsid w:val="00510E05"/>
    <w:rsid w:val="00511430"/>
    <w:rsid w:val="005116EC"/>
    <w:rsid w:val="00515017"/>
    <w:rsid w:val="00515F22"/>
    <w:rsid w:val="00517958"/>
    <w:rsid w:val="0052149E"/>
    <w:rsid w:val="00522910"/>
    <w:rsid w:val="00522CAF"/>
    <w:rsid w:val="00523373"/>
    <w:rsid w:val="00523F46"/>
    <w:rsid w:val="00526F54"/>
    <w:rsid w:val="005350CA"/>
    <w:rsid w:val="0054205F"/>
    <w:rsid w:val="005425F3"/>
    <w:rsid w:val="00544109"/>
    <w:rsid w:val="00545359"/>
    <w:rsid w:val="00546111"/>
    <w:rsid w:val="0054653D"/>
    <w:rsid w:val="00547A0B"/>
    <w:rsid w:val="00551168"/>
    <w:rsid w:val="00551B4B"/>
    <w:rsid w:val="005522C0"/>
    <w:rsid w:val="00555011"/>
    <w:rsid w:val="00557E85"/>
    <w:rsid w:val="00561E60"/>
    <w:rsid w:val="00562D26"/>
    <w:rsid w:val="0056619A"/>
    <w:rsid w:val="0057176E"/>
    <w:rsid w:val="00572953"/>
    <w:rsid w:val="0057297D"/>
    <w:rsid w:val="00573D03"/>
    <w:rsid w:val="00575711"/>
    <w:rsid w:val="005763FC"/>
    <w:rsid w:val="005811B2"/>
    <w:rsid w:val="00582CF2"/>
    <w:rsid w:val="0058372E"/>
    <w:rsid w:val="005851C8"/>
    <w:rsid w:val="00586306"/>
    <w:rsid w:val="0058669D"/>
    <w:rsid w:val="0058673C"/>
    <w:rsid w:val="00593A8A"/>
    <w:rsid w:val="00593AB3"/>
    <w:rsid w:val="00593B4F"/>
    <w:rsid w:val="00593EC9"/>
    <w:rsid w:val="00593ECE"/>
    <w:rsid w:val="00595069"/>
    <w:rsid w:val="0059557F"/>
    <w:rsid w:val="00595A80"/>
    <w:rsid w:val="005A5923"/>
    <w:rsid w:val="005B1388"/>
    <w:rsid w:val="005B17D7"/>
    <w:rsid w:val="005B1A90"/>
    <w:rsid w:val="005B2B2C"/>
    <w:rsid w:val="005B5A20"/>
    <w:rsid w:val="005B73CF"/>
    <w:rsid w:val="005B7DB8"/>
    <w:rsid w:val="005C24B3"/>
    <w:rsid w:val="005C535B"/>
    <w:rsid w:val="005C56C7"/>
    <w:rsid w:val="005C5722"/>
    <w:rsid w:val="005D10C6"/>
    <w:rsid w:val="005D1693"/>
    <w:rsid w:val="005D22DD"/>
    <w:rsid w:val="005D3EA5"/>
    <w:rsid w:val="005D4B7E"/>
    <w:rsid w:val="005D51A3"/>
    <w:rsid w:val="005E1539"/>
    <w:rsid w:val="005E5FD4"/>
    <w:rsid w:val="005E62C3"/>
    <w:rsid w:val="005E6CAD"/>
    <w:rsid w:val="005F0E11"/>
    <w:rsid w:val="005F32D0"/>
    <w:rsid w:val="005F3859"/>
    <w:rsid w:val="00602C07"/>
    <w:rsid w:val="006036C9"/>
    <w:rsid w:val="0060480D"/>
    <w:rsid w:val="0060670D"/>
    <w:rsid w:val="00612F73"/>
    <w:rsid w:val="0061515A"/>
    <w:rsid w:val="00616865"/>
    <w:rsid w:val="006201BA"/>
    <w:rsid w:val="00623BCF"/>
    <w:rsid w:val="00624FDC"/>
    <w:rsid w:val="006265CE"/>
    <w:rsid w:val="00627233"/>
    <w:rsid w:val="00637441"/>
    <w:rsid w:val="00640E0C"/>
    <w:rsid w:val="00641256"/>
    <w:rsid w:val="0064170E"/>
    <w:rsid w:val="00642767"/>
    <w:rsid w:val="006429BF"/>
    <w:rsid w:val="0064659A"/>
    <w:rsid w:val="00650346"/>
    <w:rsid w:val="00652B39"/>
    <w:rsid w:val="00652C47"/>
    <w:rsid w:val="00655BF1"/>
    <w:rsid w:val="00663EC5"/>
    <w:rsid w:val="006673F2"/>
    <w:rsid w:val="00674B25"/>
    <w:rsid w:val="00681995"/>
    <w:rsid w:val="0068241D"/>
    <w:rsid w:val="0068541B"/>
    <w:rsid w:val="006859A2"/>
    <w:rsid w:val="00685C77"/>
    <w:rsid w:val="00687B30"/>
    <w:rsid w:val="00690413"/>
    <w:rsid w:val="006904BA"/>
    <w:rsid w:val="00691DF5"/>
    <w:rsid w:val="006A092D"/>
    <w:rsid w:val="006A2DA7"/>
    <w:rsid w:val="006A2DDB"/>
    <w:rsid w:val="006A6A60"/>
    <w:rsid w:val="006B2AD8"/>
    <w:rsid w:val="006B3645"/>
    <w:rsid w:val="006B46E2"/>
    <w:rsid w:val="006B55F3"/>
    <w:rsid w:val="006B61F4"/>
    <w:rsid w:val="006C750A"/>
    <w:rsid w:val="006C7D8B"/>
    <w:rsid w:val="006D101C"/>
    <w:rsid w:val="006D123E"/>
    <w:rsid w:val="006D22ED"/>
    <w:rsid w:val="006D2E0F"/>
    <w:rsid w:val="006D563B"/>
    <w:rsid w:val="006D7DD9"/>
    <w:rsid w:val="006E01C3"/>
    <w:rsid w:val="006E15B2"/>
    <w:rsid w:val="006E278D"/>
    <w:rsid w:val="006E2B21"/>
    <w:rsid w:val="006E2D50"/>
    <w:rsid w:val="006E4175"/>
    <w:rsid w:val="006F08B3"/>
    <w:rsid w:val="006F59C6"/>
    <w:rsid w:val="007011D7"/>
    <w:rsid w:val="00702B57"/>
    <w:rsid w:val="007031E9"/>
    <w:rsid w:val="007069B5"/>
    <w:rsid w:val="00710B2C"/>
    <w:rsid w:val="00713EDA"/>
    <w:rsid w:val="007173B1"/>
    <w:rsid w:val="007245A2"/>
    <w:rsid w:val="00724780"/>
    <w:rsid w:val="007248BA"/>
    <w:rsid w:val="00725CE2"/>
    <w:rsid w:val="00726606"/>
    <w:rsid w:val="00730566"/>
    <w:rsid w:val="00735060"/>
    <w:rsid w:val="00735721"/>
    <w:rsid w:val="00736203"/>
    <w:rsid w:val="0073783F"/>
    <w:rsid w:val="007427AA"/>
    <w:rsid w:val="00746D76"/>
    <w:rsid w:val="00751B89"/>
    <w:rsid w:val="0075240A"/>
    <w:rsid w:val="0075268B"/>
    <w:rsid w:val="0075271A"/>
    <w:rsid w:val="0075281A"/>
    <w:rsid w:val="00752D5B"/>
    <w:rsid w:val="007559AD"/>
    <w:rsid w:val="00755E3B"/>
    <w:rsid w:val="007569B5"/>
    <w:rsid w:val="007570AE"/>
    <w:rsid w:val="007615C7"/>
    <w:rsid w:val="007626FC"/>
    <w:rsid w:val="00763A92"/>
    <w:rsid w:val="00764B12"/>
    <w:rsid w:val="00764E26"/>
    <w:rsid w:val="007657B8"/>
    <w:rsid w:val="00772EA1"/>
    <w:rsid w:val="007740BB"/>
    <w:rsid w:val="0078720F"/>
    <w:rsid w:val="00792466"/>
    <w:rsid w:val="00796EB4"/>
    <w:rsid w:val="007977EA"/>
    <w:rsid w:val="007979D2"/>
    <w:rsid w:val="007A20BD"/>
    <w:rsid w:val="007A2C73"/>
    <w:rsid w:val="007A6681"/>
    <w:rsid w:val="007A691F"/>
    <w:rsid w:val="007B3659"/>
    <w:rsid w:val="007B4832"/>
    <w:rsid w:val="007C2A33"/>
    <w:rsid w:val="007C32BF"/>
    <w:rsid w:val="007C7B16"/>
    <w:rsid w:val="007D0396"/>
    <w:rsid w:val="007D2D4C"/>
    <w:rsid w:val="007D4879"/>
    <w:rsid w:val="007D67C2"/>
    <w:rsid w:val="007D6DBE"/>
    <w:rsid w:val="007D7635"/>
    <w:rsid w:val="007E0C9F"/>
    <w:rsid w:val="007E5E7F"/>
    <w:rsid w:val="007E640D"/>
    <w:rsid w:val="007E6604"/>
    <w:rsid w:val="007F00F3"/>
    <w:rsid w:val="007F5E2A"/>
    <w:rsid w:val="00802FCF"/>
    <w:rsid w:val="00810BAF"/>
    <w:rsid w:val="00810E54"/>
    <w:rsid w:val="008119F4"/>
    <w:rsid w:val="008151CF"/>
    <w:rsid w:val="008171BE"/>
    <w:rsid w:val="00821163"/>
    <w:rsid w:val="0082229E"/>
    <w:rsid w:val="0082364F"/>
    <w:rsid w:val="00831344"/>
    <w:rsid w:val="00832408"/>
    <w:rsid w:val="00835727"/>
    <w:rsid w:val="00835EDA"/>
    <w:rsid w:val="00836701"/>
    <w:rsid w:val="0083742B"/>
    <w:rsid w:val="00840D2D"/>
    <w:rsid w:val="00842AAE"/>
    <w:rsid w:val="00850CD8"/>
    <w:rsid w:val="00852527"/>
    <w:rsid w:val="00852C00"/>
    <w:rsid w:val="00853DDE"/>
    <w:rsid w:val="008545FE"/>
    <w:rsid w:val="008547F5"/>
    <w:rsid w:val="00855263"/>
    <w:rsid w:val="0085722B"/>
    <w:rsid w:val="0085756D"/>
    <w:rsid w:val="00860DD0"/>
    <w:rsid w:val="008614D0"/>
    <w:rsid w:val="00861C57"/>
    <w:rsid w:val="0086212B"/>
    <w:rsid w:val="008631BC"/>
    <w:rsid w:val="008636C5"/>
    <w:rsid w:val="0086668F"/>
    <w:rsid w:val="00866AE2"/>
    <w:rsid w:val="0087037A"/>
    <w:rsid w:val="0087152D"/>
    <w:rsid w:val="008745C7"/>
    <w:rsid w:val="008749AF"/>
    <w:rsid w:val="00875A95"/>
    <w:rsid w:val="0087690B"/>
    <w:rsid w:val="00877082"/>
    <w:rsid w:val="00880B25"/>
    <w:rsid w:val="00882692"/>
    <w:rsid w:val="00883260"/>
    <w:rsid w:val="00885709"/>
    <w:rsid w:val="00885CC4"/>
    <w:rsid w:val="0089402A"/>
    <w:rsid w:val="008A0099"/>
    <w:rsid w:val="008A0B6C"/>
    <w:rsid w:val="008A1A46"/>
    <w:rsid w:val="008A2459"/>
    <w:rsid w:val="008A2551"/>
    <w:rsid w:val="008A3EA0"/>
    <w:rsid w:val="008A4FFE"/>
    <w:rsid w:val="008A7491"/>
    <w:rsid w:val="008B40E6"/>
    <w:rsid w:val="008B6433"/>
    <w:rsid w:val="008C1287"/>
    <w:rsid w:val="008C2928"/>
    <w:rsid w:val="008C4675"/>
    <w:rsid w:val="008C532D"/>
    <w:rsid w:val="008C74EE"/>
    <w:rsid w:val="008D5893"/>
    <w:rsid w:val="008E0044"/>
    <w:rsid w:val="008E0A28"/>
    <w:rsid w:val="008E1303"/>
    <w:rsid w:val="008E2490"/>
    <w:rsid w:val="008E591F"/>
    <w:rsid w:val="008E73CA"/>
    <w:rsid w:val="008F0CB2"/>
    <w:rsid w:val="008F7565"/>
    <w:rsid w:val="00901486"/>
    <w:rsid w:val="00902206"/>
    <w:rsid w:val="00904124"/>
    <w:rsid w:val="009044F2"/>
    <w:rsid w:val="0090627B"/>
    <w:rsid w:val="00906521"/>
    <w:rsid w:val="00906C89"/>
    <w:rsid w:val="00906D38"/>
    <w:rsid w:val="009112A5"/>
    <w:rsid w:val="0091532E"/>
    <w:rsid w:val="00915637"/>
    <w:rsid w:val="009169FE"/>
    <w:rsid w:val="00916BB6"/>
    <w:rsid w:val="00917F6C"/>
    <w:rsid w:val="00920D22"/>
    <w:rsid w:val="0092264F"/>
    <w:rsid w:val="009231E9"/>
    <w:rsid w:val="009233E9"/>
    <w:rsid w:val="0092341E"/>
    <w:rsid w:val="00924AB7"/>
    <w:rsid w:val="00925325"/>
    <w:rsid w:val="00925863"/>
    <w:rsid w:val="00927F2B"/>
    <w:rsid w:val="009318C2"/>
    <w:rsid w:val="00935E2A"/>
    <w:rsid w:val="00936072"/>
    <w:rsid w:val="009377FC"/>
    <w:rsid w:val="009444A4"/>
    <w:rsid w:val="00945ED1"/>
    <w:rsid w:val="009470E3"/>
    <w:rsid w:val="00947ECA"/>
    <w:rsid w:val="009509DD"/>
    <w:rsid w:val="0095173E"/>
    <w:rsid w:val="00953865"/>
    <w:rsid w:val="00957E3C"/>
    <w:rsid w:val="0096200B"/>
    <w:rsid w:val="00962698"/>
    <w:rsid w:val="00966675"/>
    <w:rsid w:val="009703F9"/>
    <w:rsid w:val="00972C41"/>
    <w:rsid w:val="009734CD"/>
    <w:rsid w:val="009763E2"/>
    <w:rsid w:val="009777CA"/>
    <w:rsid w:val="00982AFC"/>
    <w:rsid w:val="0098317D"/>
    <w:rsid w:val="00986DF6"/>
    <w:rsid w:val="00987247"/>
    <w:rsid w:val="0099320B"/>
    <w:rsid w:val="009934CD"/>
    <w:rsid w:val="00993B9F"/>
    <w:rsid w:val="00994A52"/>
    <w:rsid w:val="009A272C"/>
    <w:rsid w:val="009A7958"/>
    <w:rsid w:val="009B1C9C"/>
    <w:rsid w:val="009B33FD"/>
    <w:rsid w:val="009B49C8"/>
    <w:rsid w:val="009B79F7"/>
    <w:rsid w:val="009C003C"/>
    <w:rsid w:val="009C0FFF"/>
    <w:rsid w:val="009C3505"/>
    <w:rsid w:val="009C46B6"/>
    <w:rsid w:val="009D0021"/>
    <w:rsid w:val="009D4CBA"/>
    <w:rsid w:val="009D5BC3"/>
    <w:rsid w:val="009D5EFE"/>
    <w:rsid w:val="009D715D"/>
    <w:rsid w:val="009E2CDB"/>
    <w:rsid w:val="009E540B"/>
    <w:rsid w:val="009E5ED7"/>
    <w:rsid w:val="009F1C8D"/>
    <w:rsid w:val="009F6D09"/>
    <w:rsid w:val="00A00522"/>
    <w:rsid w:val="00A00F5B"/>
    <w:rsid w:val="00A011D2"/>
    <w:rsid w:val="00A027BB"/>
    <w:rsid w:val="00A1167B"/>
    <w:rsid w:val="00A11F1C"/>
    <w:rsid w:val="00A20E65"/>
    <w:rsid w:val="00A21551"/>
    <w:rsid w:val="00A238D8"/>
    <w:rsid w:val="00A23A40"/>
    <w:rsid w:val="00A26426"/>
    <w:rsid w:val="00A268A1"/>
    <w:rsid w:val="00A41ABC"/>
    <w:rsid w:val="00A41B7D"/>
    <w:rsid w:val="00A41E21"/>
    <w:rsid w:val="00A42028"/>
    <w:rsid w:val="00A42E3A"/>
    <w:rsid w:val="00A4373A"/>
    <w:rsid w:val="00A4494A"/>
    <w:rsid w:val="00A5237D"/>
    <w:rsid w:val="00A55DEB"/>
    <w:rsid w:val="00A57186"/>
    <w:rsid w:val="00A57F7C"/>
    <w:rsid w:val="00A63D37"/>
    <w:rsid w:val="00A6426A"/>
    <w:rsid w:val="00A653F4"/>
    <w:rsid w:val="00A66174"/>
    <w:rsid w:val="00A75ED7"/>
    <w:rsid w:val="00A76BC7"/>
    <w:rsid w:val="00A770D9"/>
    <w:rsid w:val="00A81A03"/>
    <w:rsid w:val="00A827C9"/>
    <w:rsid w:val="00A832CB"/>
    <w:rsid w:val="00A86AE0"/>
    <w:rsid w:val="00A86C60"/>
    <w:rsid w:val="00A86D46"/>
    <w:rsid w:val="00A8758B"/>
    <w:rsid w:val="00A92B51"/>
    <w:rsid w:val="00A93A44"/>
    <w:rsid w:val="00A93DC6"/>
    <w:rsid w:val="00AA1B8D"/>
    <w:rsid w:val="00AA4EAC"/>
    <w:rsid w:val="00AA6831"/>
    <w:rsid w:val="00AB1244"/>
    <w:rsid w:val="00AB2EFA"/>
    <w:rsid w:val="00AB549D"/>
    <w:rsid w:val="00AB7B27"/>
    <w:rsid w:val="00AC7596"/>
    <w:rsid w:val="00AD7D7F"/>
    <w:rsid w:val="00AE1103"/>
    <w:rsid w:val="00AE1689"/>
    <w:rsid w:val="00AE35F0"/>
    <w:rsid w:val="00AE3726"/>
    <w:rsid w:val="00AE4978"/>
    <w:rsid w:val="00AE71AC"/>
    <w:rsid w:val="00AE7D7A"/>
    <w:rsid w:val="00AF26D6"/>
    <w:rsid w:val="00AF4D98"/>
    <w:rsid w:val="00AF54DC"/>
    <w:rsid w:val="00AF6FEA"/>
    <w:rsid w:val="00B00817"/>
    <w:rsid w:val="00B022F8"/>
    <w:rsid w:val="00B0671A"/>
    <w:rsid w:val="00B07AB4"/>
    <w:rsid w:val="00B12927"/>
    <w:rsid w:val="00B15EB0"/>
    <w:rsid w:val="00B15FCC"/>
    <w:rsid w:val="00B16C8F"/>
    <w:rsid w:val="00B20523"/>
    <w:rsid w:val="00B23D9D"/>
    <w:rsid w:val="00B2451F"/>
    <w:rsid w:val="00B315EB"/>
    <w:rsid w:val="00B3286D"/>
    <w:rsid w:val="00B33F2C"/>
    <w:rsid w:val="00B408EA"/>
    <w:rsid w:val="00B41316"/>
    <w:rsid w:val="00B46D4B"/>
    <w:rsid w:val="00B51FEE"/>
    <w:rsid w:val="00B52295"/>
    <w:rsid w:val="00B529E3"/>
    <w:rsid w:val="00B52B5F"/>
    <w:rsid w:val="00B53261"/>
    <w:rsid w:val="00B54515"/>
    <w:rsid w:val="00B56164"/>
    <w:rsid w:val="00B56788"/>
    <w:rsid w:val="00B62E5A"/>
    <w:rsid w:val="00B64749"/>
    <w:rsid w:val="00B64F0E"/>
    <w:rsid w:val="00B658D3"/>
    <w:rsid w:val="00B659F9"/>
    <w:rsid w:val="00B70D83"/>
    <w:rsid w:val="00B801CD"/>
    <w:rsid w:val="00B817C3"/>
    <w:rsid w:val="00B85F72"/>
    <w:rsid w:val="00B91AD5"/>
    <w:rsid w:val="00B921DD"/>
    <w:rsid w:val="00B95A67"/>
    <w:rsid w:val="00B95FA0"/>
    <w:rsid w:val="00B97759"/>
    <w:rsid w:val="00BA222B"/>
    <w:rsid w:val="00BA49FE"/>
    <w:rsid w:val="00BA6DE6"/>
    <w:rsid w:val="00BA7823"/>
    <w:rsid w:val="00BB0B11"/>
    <w:rsid w:val="00BB170F"/>
    <w:rsid w:val="00BB664E"/>
    <w:rsid w:val="00BC5A9E"/>
    <w:rsid w:val="00BC795D"/>
    <w:rsid w:val="00BD0E22"/>
    <w:rsid w:val="00BD1AC3"/>
    <w:rsid w:val="00BD245B"/>
    <w:rsid w:val="00BD597D"/>
    <w:rsid w:val="00BD6692"/>
    <w:rsid w:val="00BD6A5A"/>
    <w:rsid w:val="00BD6C1C"/>
    <w:rsid w:val="00BD6FA4"/>
    <w:rsid w:val="00BE1611"/>
    <w:rsid w:val="00BE670E"/>
    <w:rsid w:val="00BE6950"/>
    <w:rsid w:val="00BE75DB"/>
    <w:rsid w:val="00BF172D"/>
    <w:rsid w:val="00BF3ADA"/>
    <w:rsid w:val="00BF6177"/>
    <w:rsid w:val="00BF768E"/>
    <w:rsid w:val="00BF7995"/>
    <w:rsid w:val="00C0078F"/>
    <w:rsid w:val="00C02EB8"/>
    <w:rsid w:val="00C0444C"/>
    <w:rsid w:val="00C111E1"/>
    <w:rsid w:val="00C11C77"/>
    <w:rsid w:val="00C1354C"/>
    <w:rsid w:val="00C167FF"/>
    <w:rsid w:val="00C25137"/>
    <w:rsid w:val="00C276BC"/>
    <w:rsid w:val="00C32A59"/>
    <w:rsid w:val="00C33050"/>
    <w:rsid w:val="00C347ED"/>
    <w:rsid w:val="00C3533E"/>
    <w:rsid w:val="00C369AA"/>
    <w:rsid w:val="00C36E70"/>
    <w:rsid w:val="00C40631"/>
    <w:rsid w:val="00C40F0A"/>
    <w:rsid w:val="00C41696"/>
    <w:rsid w:val="00C45683"/>
    <w:rsid w:val="00C45FB3"/>
    <w:rsid w:val="00C466CA"/>
    <w:rsid w:val="00C46EC1"/>
    <w:rsid w:val="00C50A4C"/>
    <w:rsid w:val="00C5341B"/>
    <w:rsid w:val="00C53694"/>
    <w:rsid w:val="00C545FD"/>
    <w:rsid w:val="00C61929"/>
    <w:rsid w:val="00C670EA"/>
    <w:rsid w:val="00C67D74"/>
    <w:rsid w:val="00C67EAB"/>
    <w:rsid w:val="00C70B23"/>
    <w:rsid w:val="00C71286"/>
    <w:rsid w:val="00C756C9"/>
    <w:rsid w:val="00C77CDE"/>
    <w:rsid w:val="00C77E5D"/>
    <w:rsid w:val="00C865B7"/>
    <w:rsid w:val="00C9501E"/>
    <w:rsid w:val="00C95DD0"/>
    <w:rsid w:val="00CA1097"/>
    <w:rsid w:val="00CA26FD"/>
    <w:rsid w:val="00CA4064"/>
    <w:rsid w:val="00CA6473"/>
    <w:rsid w:val="00CA7A5F"/>
    <w:rsid w:val="00CA7A85"/>
    <w:rsid w:val="00CB4C3A"/>
    <w:rsid w:val="00CD6845"/>
    <w:rsid w:val="00CD70D9"/>
    <w:rsid w:val="00CD7207"/>
    <w:rsid w:val="00CE10E5"/>
    <w:rsid w:val="00CE307E"/>
    <w:rsid w:val="00CF1E29"/>
    <w:rsid w:val="00CF2479"/>
    <w:rsid w:val="00CF3B30"/>
    <w:rsid w:val="00CF4B20"/>
    <w:rsid w:val="00CF56C4"/>
    <w:rsid w:val="00CF6AF6"/>
    <w:rsid w:val="00CF7DE3"/>
    <w:rsid w:val="00D00752"/>
    <w:rsid w:val="00D01537"/>
    <w:rsid w:val="00D04E49"/>
    <w:rsid w:val="00D06AB0"/>
    <w:rsid w:val="00D12E93"/>
    <w:rsid w:val="00D15A1C"/>
    <w:rsid w:val="00D170E2"/>
    <w:rsid w:val="00D22352"/>
    <w:rsid w:val="00D35474"/>
    <w:rsid w:val="00D35C53"/>
    <w:rsid w:val="00D36C9C"/>
    <w:rsid w:val="00D4370A"/>
    <w:rsid w:val="00D43D6F"/>
    <w:rsid w:val="00D44BBF"/>
    <w:rsid w:val="00D5076C"/>
    <w:rsid w:val="00D542F7"/>
    <w:rsid w:val="00D558A7"/>
    <w:rsid w:val="00D55D08"/>
    <w:rsid w:val="00D56671"/>
    <w:rsid w:val="00D56674"/>
    <w:rsid w:val="00D60736"/>
    <w:rsid w:val="00D610CB"/>
    <w:rsid w:val="00D6138A"/>
    <w:rsid w:val="00D623C8"/>
    <w:rsid w:val="00D63623"/>
    <w:rsid w:val="00D64E5E"/>
    <w:rsid w:val="00D70C5C"/>
    <w:rsid w:val="00D75BB9"/>
    <w:rsid w:val="00D809CD"/>
    <w:rsid w:val="00D8406C"/>
    <w:rsid w:val="00D864F6"/>
    <w:rsid w:val="00D91699"/>
    <w:rsid w:val="00D920F7"/>
    <w:rsid w:val="00D92B4C"/>
    <w:rsid w:val="00D92C4B"/>
    <w:rsid w:val="00D93129"/>
    <w:rsid w:val="00DA0FF0"/>
    <w:rsid w:val="00DA1599"/>
    <w:rsid w:val="00DA61FA"/>
    <w:rsid w:val="00DB043F"/>
    <w:rsid w:val="00DB0E5A"/>
    <w:rsid w:val="00DB44BD"/>
    <w:rsid w:val="00DB455C"/>
    <w:rsid w:val="00DB5BDF"/>
    <w:rsid w:val="00DB5CF4"/>
    <w:rsid w:val="00DC03AC"/>
    <w:rsid w:val="00DC3ACF"/>
    <w:rsid w:val="00DD0235"/>
    <w:rsid w:val="00DD2466"/>
    <w:rsid w:val="00DD2972"/>
    <w:rsid w:val="00DD4BED"/>
    <w:rsid w:val="00DD53C8"/>
    <w:rsid w:val="00DD6239"/>
    <w:rsid w:val="00DD6D08"/>
    <w:rsid w:val="00DD7773"/>
    <w:rsid w:val="00DE528B"/>
    <w:rsid w:val="00DE5985"/>
    <w:rsid w:val="00DE6474"/>
    <w:rsid w:val="00DF2F31"/>
    <w:rsid w:val="00E02142"/>
    <w:rsid w:val="00E06D8F"/>
    <w:rsid w:val="00E06EE7"/>
    <w:rsid w:val="00E071E4"/>
    <w:rsid w:val="00E11EBB"/>
    <w:rsid w:val="00E143B1"/>
    <w:rsid w:val="00E1465F"/>
    <w:rsid w:val="00E17218"/>
    <w:rsid w:val="00E22E25"/>
    <w:rsid w:val="00E24124"/>
    <w:rsid w:val="00E27F37"/>
    <w:rsid w:val="00E354A8"/>
    <w:rsid w:val="00E35E47"/>
    <w:rsid w:val="00E37E33"/>
    <w:rsid w:val="00E417E1"/>
    <w:rsid w:val="00E423E1"/>
    <w:rsid w:val="00E42BA7"/>
    <w:rsid w:val="00E4667A"/>
    <w:rsid w:val="00E478B8"/>
    <w:rsid w:val="00E50442"/>
    <w:rsid w:val="00E52615"/>
    <w:rsid w:val="00E54150"/>
    <w:rsid w:val="00E57A9A"/>
    <w:rsid w:val="00E61E57"/>
    <w:rsid w:val="00E62142"/>
    <w:rsid w:val="00E62F66"/>
    <w:rsid w:val="00E64F83"/>
    <w:rsid w:val="00E65D74"/>
    <w:rsid w:val="00E6615D"/>
    <w:rsid w:val="00E72867"/>
    <w:rsid w:val="00E811EE"/>
    <w:rsid w:val="00E82FA4"/>
    <w:rsid w:val="00E839C9"/>
    <w:rsid w:val="00E9054A"/>
    <w:rsid w:val="00E9077C"/>
    <w:rsid w:val="00E91535"/>
    <w:rsid w:val="00E92876"/>
    <w:rsid w:val="00E963F1"/>
    <w:rsid w:val="00EA044D"/>
    <w:rsid w:val="00EA3E4F"/>
    <w:rsid w:val="00EA51BF"/>
    <w:rsid w:val="00EA7D60"/>
    <w:rsid w:val="00EB03BC"/>
    <w:rsid w:val="00EB15CB"/>
    <w:rsid w:val="00EB3F97"/>
    <w:rsid w:val="00EB43D8"/>
    <w:rsid w:val="00EB6296"/>
    <w:rsid w:val="00EB7855"/>
    <w:rsid w:val="00EB7ED6"/>
    <w:rsid w:val="00EC1F35"/>
    <w:rsid w:val="00EC2974"/>
    <w:rsid w:val="00EC541F"/>
    <w:rsid w:val="00EC6574"/>
    <w:rsid w:val="00EC7D5E"/>
    <w:rsid w:val="00ED22C6"/>
    <w:rsid w:val="00ED3AFA"/>
    <w:rsid w:val="00ED72D1"/>
    <w:rsid w:val="00ED72D6"/>
    <w:rsid w:val="00ED771B"/>
    <w:rsid w:val="00EE28AE"/>
    <w:rsid w:val="00EE32F1"/>
    <w:rsid w:val="00EE6220"/>
    <w:rsid w:val="00EF0DC8"/>
    <w:rsid w:val="00EF6990"/>
    <w:rsid w:val="00EF7831"/>
    <w:rsid w:val="00F007E5"/>
    <w:rsid w:val="00F00E7E"/>
    <w:rsid w:val="00F02DB0"/>
    <w:rsid w:val="00F0412D"/>
    <w:rsid w:val="00F043F5"/>
    <w:rsid w:val="00F06154"/>
    <w:rsid w:val="00F20B3C"/>
    <w:rsid w:val="00F20BCD"/>
    <w:rsid w:val="00F21022"/>
    <w:rsid w:val="00F27170"/>
    <w:rsid w:val="00F32D43"/>
    <w:rsid w:val="00F40864"/>
    <w:rsid w:val="00F418D6"/>
    <w:rsid w:val="00F424A7"/>
    <w:rsid w:val="00F428C1"/>
    <w:rsid w:val="00F442D9"/>
    <w:rsid w:val="00F449BF"/>
    <w:rsid w:val="00F518F0"/>
    <w:rsid w:val="00F5235D"/>
    <w:rsid w:val="00F55255"/>
    <w:rsid w:val="00F57164"/>
    <w:rsid w:val="00F5737C"/>
    <w:rsid w:val="00F6054C"/>
    <w:rsid w:val="00F657B1"/>
    <w:rsid w:val="00F65EE4"/>
    <w:rsid w:val="00F66BA7"/>
    <w:rsid w:val="00F67295"/>
    <w:rsid w:val="00F67D4B"/>
    <w:rsid w:val="00F72741"/>
    <w:rsid w:val="00F7501E"/>
    <w:rsid w:val="00F77326"/>
    <w:rsid w:val="00F77862"/>
    <w:rsid w:val="00F810E1"/>
    <w:rsid w:val="00F8199D"/>
    <w:rsid w:val="00F81C49"/>
    <w:rsid w:val="00F8210B"/>
    <w:rsid w:val="00F835F7"/>
    <w:rsid w:val="00F83B3C"/>
    <w:rsid w:val="00F91C96"/>
    <w:rsid w:val="00F93C79"/>
    <w:rsid w:val="00F97405"/>
    <w:rsid w:val="00FA060C"/>
    <w:rsid w:val="00FA11B2"/>
    <w:rsid w:val="00FA2690"/>
    <w:rsid w:val="00FA2706"/>
    <w:rsid w:val="00FA3D6E"/>
    <w:rsid w:val="00FA5F24"/>
    <w:rsid w:val="00FA611E"/>
    <w:rsid w:val="00FA7404"/>
    <w:rsid w:val="00FB1F69"/>
    <w:rsid w:val="00FB25E9"/>
    <w:rsid w:val="00FB6A06"/>
    <w:rsid w:val="00FC2F8B"/>
    <w:rsid w:val="00FC308C"/>
    <w:rsid w:val="00FC6BEC"/>
    <w:rsid w:val="00FD12F1"/>
    <w:rsid w:val="00FD2952"/>
    <w:rsid w:val="00FD2AD5"/>
    <w:rsid w:val="00FD3BF8"/>
    <w:rsid w:val="00FD3CB2"/>
    <w:rsid w:val="00FD4918"/>
    <w:rsid w:val="00FD7AFF"/>
    <w:rsid w:val="00FE3268"/>
    <w:rsid w:val="00FE3914"/>
    <w:rsid w:val="00FE7673"/>
    <w:rsid w:val="00FF0A0A"/>
    <w:rsid w:val="00FF0B53"/>
    <w:rsid w:val="00FF33A1"/>
    <w:rsid w:val="00FF3AD5"/>
    <w:rsid w:val="00FF405C"/>
    <w:rsid w:val="00FF4C07"/>
    <w:rsid w:val="00FF6366"/>
    <w:rsid w:val="00FF7E6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17961"/>
  <w15:docId w15:val="{FA6C67B3-71BF-4D15-BB3A-52956912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4401"/>
    <w:rPr>
      <w:rFonts w:eastAsia="MS Mincho"/>
      <w:sz w:val="22"/>
      <w:szCs w:val="22"/>
      <w:lang w:val="en-GB" w:eastAsia="en-US"/>
    </w:rPr>
  </w:style>
  <w:style w:type="paragraph" w:styleId="Titolo1">
    <w:name w:val="heading 1"/>
    <w:basedOn w:val="Normale"/>
    <w:next w:val="Corpotesto"/>
    <w:link w:val="Titolo1Carattere"/>
    <w:uiPriority w:val="99"/>
    <w:qFormat/>
    <w:rsid w:val="00FA611E"/>
    <w:pPr>
      <w:keepNext/>
      <w:spacing w:after="180" w:line="260" w:lineRule="atLeast"/>
      <w:outlineLvl w:val="0"/>
    </w:pPr>
    <w:rPr>
      <w:rFonts w:ascii="Arial" w:eastAsia="MS Gothic" w:hAnsi="Arial" w:cs="Arial"/>
      <w:b/>
      <w:szCs w:val="20"/>
    </w:rPr>
  </w:style>
  <w:style w:type="paragraph" w:styleId="Titolo2">
    <w:name w:val="heading 2"/>
    <w:basedOn w:val="Normale"/>
    <w:next w:val="Corpotesto"/>
    <w:link w:val="Titolo2Carattere"/>
    <w:uiPriority w:val="99"/>
    <w:qFormat/>
    <w:rsid w:val="00FA611E"/>
    <w:pPr>
      <w:keepNext/>
      <w:numPr>
        <w:ilvl w:val="1"/>
        <w:numId w:val="29"/>
      </w:numPr>
      <w:tabs>
        <w:tab w:val="clear" w:pos="1209"/>
        <w:tab w:val="num" w:pos="709"/>
      </w:tabs>
      <w:spacing w:after="180" w:line="260" w:lineRule="atLeast"/>
      <w:ind w:left="709" w:hanging="709"/>
      <w:outlineLvl w:val="1"/>
    </w:pPr>
    <w:rPr>
      <w:rFonts w:ascii="Arial" w:eastAsia="MS Gothic" w:hAnsi="Arial" w:cs="Arial"/>
      <w:b/>
      <w:szCs w:val="20"/>
    </w:rPr>
  </w:style>
  <w:style w:type="paragraph" w:styleId="Titolo3">
    <w:name w:val="heading 3"/>
    <w:basedOn w:val="Normale"/>
    <w:link w:val="Titolo3Carattere"/>
    <w:uiPriority w:val="99"/>
    <w:qFormat/>
    <w:rsid w:val="00FA611E"/>
    <w:pPr>
      <w:numPr>
        <w:ilvl w:val="2"/>
        <w:numId w:val="29"/>
      </w:numPr>
      <w:tabs>
        <w:tab w:val="clear" w:pos="1209"/>
        <w:tab w:val="num" w:pos="709"/>
      </w:tabs>
      <w:spacing w:after="180" w:line="260" w:lineRule="atLeast"/>
      <w:ind w:left="709" w:hanging="709"/>
      <w:outlineLvl w:val="2"/>
    </w:pPr>
    <w:rPr>
      <w:szCs w:val="20"/>
    </w:rPr>
  </w:style>
  <w:style w:type="paragraph" w:styleId="Titolo4">
    <w:name w:val="heading 4"/>
    <w:basedOn w:val="Normale"/>
    <w:link w:val="Titolo4Carattere"/>
    <w:uiPriority w:val="99"/>
    <w:qFormat/>
    <w:rsid w:val="00FA611E"/>
    <w:pPr>
      <w:numPr>
        <w:ilvl w:val="3"/>
        <w:numId w:val="29"/>
      </w:numPr>
      <w:tabs>
        <w:tab w:val="clear" w:pos="1209"/>
        <w:tab w:val="num" w:pos="1418"/>
      </w:tabs>
      <w:spacing w:after="180" w:line="260" w:lineRule="atLeast"/>
      <w:ind w:left="1418" w:hanging="709"/>
      <w:outlineLvl w:val="3"/>
    </w:pPr>
    <w:rPr>
      <w:szCs w:val="20"/>
    </w:rPr>
  </w:style>
  <w:style w:type="paragraph" w:styleId="Titolo5">
    <w:name w:val="heading 5"/>
    <w:basedOn w:val="Normale"/>
    <w:link w:val="Titolo5Carattere"/>
    <w:uiPriority w:val="99"/>
    <w:qFormat/>
    <w:rsid w:val="00FA611E"/>
    <w:pPr>
      <w:numPr>
        <w:ilvl w:val="4"/>
        <w:numId w:val="29"/>
      </w:numPr>
      <w:tabs>
        <w:tab w:val="clear" w:pos="1209"/>
        <w:tab w:val="num" w:pos="2126"/>
      </w:tabs>
      <w:spacing w:after="180" w:line="260" w:lineRule="atLeast"/>
      <w:ind w:left="2126" w:hanging="708"/>
      <w:outlineLvl w:val="4"/>
    </w:pPr>
    <w:rPr>
      <w:szCs w:val="20"/>
    </w:rPr>
  </w:style>
  <w:style w:type="paragraph" w:styleId="Titolo6">
    <w:name w:val="heading 6"/>
    <w:basedOn w:val="Normale"/>
    <w:link w:val="Titolo6Carattere"/>
    <w:uiPriority w:val="99"/>
    <w:qFormat/>
    <w:rsid w:val="00FA611E"/>
    <w:pPr>
      <w:numPr>
        <w:ilvl w:val="5"/>
        <w:numId w:val="29"/>
      </w:numPr>
      <w:tabs>
        <w:tab w:val="clear" w:pos="1209"/>
        <w:tab w:val="num" w:pos="2835"/>
      </w:tabs>
      <w:spacing w:after="180" w:line="260" w:lineRule="atLeast"/>
      <w:ind w:left="2835" w:hanging="709"/>
      <w:outlineLvl w:val="5"/>
    </w:pPr>
    <w:rPr>
      <w:szCs w:val="20"/>
    </w:rPr>
  </w:style>
  <w:style w:type="paragraph" w:styleId="Titolo7">
    <w:name w:val="heading 7"/>
    <w:basedOn w:val="Normale"/>
    <w:next w:val="Normale"/>
    <w:link w:val="Titolo7Carattere"/>
    <w:uiPriority w:val="99"/>
    <w:qFormat/>
    <w:rsid w:val="007069B5"/>
    <w:pPr>
      <w:keepNext/>
      <w:keepLines/>
      <w:spacing w:before="200"/>
      <w:outlineLvl w:val="6"/>
    </w:pPr>
    <w:rPr>
      <w:rFonts w:ascii="Arial" w:eastAsia="MS Gothic" w:hAnsi="Arial" w:cs="Arial"/>
      <w:i/>
      <w:iCs/>
      <w:color w:val="6E707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Arial" w:eastAsia="MS Gothic" w:hAnsi="Arial" w:cs="Arial"/>
      <w:b/>
      <w:sz w:val="22"/>
      <w:lang w:val="en-GB" w:eastAsia="en-US"/>
    </w:rPr>
  </w:style>
  <w:style w:type="character" w:customStyle="1" w:styleId="Titolo2Carattere">
    <w:name w:val="Titolo 2 Carattere"/>
    <w:link w:val="Titolo2"/>
    <w:uiPriority w:val="99"/>
    <w:semiHidden/>
    <w:locked/>
    <w:rPr>
      <w:rFonts w:ascii="Cambria" w:hAnsi="Cambria" w:cs="Times New Roman"/>
      <w:b/>
      <w:bCs/>
      <w:i/>
      <w:iCs/>
      <w:sz w:val="28"/>
      <w:szCs w:val="28"/>
      <w:lang w:val="en-GB" w:eastAsia="en-US"/>
    </w:rPr>
  </w:style>
  <w:style w:type="character" w:customStyle="1" w:styleId="Titolo3Carattere">
    <w:name w:val="Titolo 3 Carattere"/>
    <w:link w:val="Titolo3"/>
    <w:uiPriority w:val="99"/>
    <w:semiHidden/>
    <w:locked/>
    <w:rPr>
      <w:rFonts w:ascii="Cambria" w:hAnsi="Cambria" w:cs="Times New Roman"/>
      <w:b/>
      <w:bCs/>
      <w:sz w:val="26"/>
      <w:szCs w:val="26"/>
      <w:lang w:val="en-GB" w:eastAsia="en-US"/>
    </w:rPr>
  </w:style>
  <w:style w:type="character" w:customStyle="1" w:styleId="Titolo4Carattere">
    <w:name w:val="Titolo 4 Carattere"/>
    <w:link w:val="Titolo4"/>
    <w:uiPriority w:val="99"/>
    <w:semiHidden/>
    <w:locked/>
    <w:rPr>
      <w:rFonts w:ascii="Calibri" w:hAnsi="Calibri" w:cs="Times New Roman"/>
      <w:b/>
      <w:bCs/>
      <w:sz w:val="28"/>
      <w:szCs w:val="28"/>
      <w:lang w:val="en-GB" w:eastAsia="en-US"/>
    </w:rPr>
  </w:style>
  <w:style w:type="character" w:customStyle="1" w:styleId="Titolo5Carattere">
    <w:name w:val="Titolo 5 Carattere"/>
    <w:link w:val="Titolo5"/>
    <w:uiPriority w:val="99"/>
    <w:semiHidden/>
    <w:locked/>
    <w:rPr>
      <w:rFonts w:ascii="Calibri" w:hAnsi="Calibri" w:cs="Times New Roman"/>
      <w:b/>
      <w:bCs/>
      <w:i/>
      <w:iCs/>
      <w:sz w:val="26"/>
      <w:szCs w:val="26"/>
      <w:lang w:val="en-GB" w:eastAsia="en-US"/>
    </w:rPr>
  </w:style>
  <w:style w:type="character" w:customStyle="1" w:styleId="Titolo6Carattere">
    <w:name w:val="Titolo 6 Carattere"/>
    <w:link w:val="Titolo6"/>
    <w:uiPriority w:val="99"/>
    <w:semiHidden/>
    <w:locked/>
    <w:rPr>
      <w:rFonts w:ascii="Calibri" w:hAnsi="Calibri" w:cs="Times New Roman"/>
      <w:b/>
      <w:bCs/>
      <w:lang w:val="en-GB" w:eastAsia="en-US"/>
    </w:rPr>
  </w:style>
  <w:style w:type="character" w:customStyle="1" w:styleId="Titolo7Carattere">
    <w:name w:val="Titolo 7 Carattere"/>
    <w:link w:val="Titolo7"/>
    <w:uiPriority w:val="99"/>
    <w:semiHidden/>
    <w:locked/>
    <w:rsid w:val="007069B5"/>
    <w:rPr>
      <w:rFonts w:ascii="Arial" w:eastAsia="MS Gothic" w:hAnsi="Arial" w:cs="Arial"/>
      <w:i/>
      <w:iCs/>
      <w:color w:val="6E7073"/>
      <w:sz w:val="22"/>
      <w:szCs w:val="22"/>
      <w:lang w:eastAsia="en-US"/>
    </w:rPr>
  </w:style>
  <w:style w:type="paragraph" w:customStyle="1" w:styleId="BMKAddressInfo">
    <w:name w:val="BMK Address Info"/>
    <w:link w:val="BMKAddressInfoChar"/>
    <w:uiPriority w:val="99"/>
    <w:semiHidden/>
    <w:rsid w:val="007069B5"/>
    <w:pPr>
      <w:spacing w:after="200" w:line="200" w:lineRule="atLeast"/>
    </w:pPr>
    <w:rPr>
      <w:rFonts w:ascii="Arial" w:eastAsia="MS Gothic" w:hAnsi="Arial"/>
      <w:noProof/>
      <w:sz w:val="24"/>
      <w:szCs w:val="22"/>
      <w:lang w:eastAsia="en-US"/>
    </w:rPr>
  </w:style>
  <w:style w:type="paragraph" w:customStyle="1" w:styleId="BMKCities">
    <w:name w:val="BMK Cities"/>
    <w:uiPriority w:val="99"/>
    <w:semiHidden/>
    <w:rsid w:val="007069B5"/>
    <w:pPr>
      <w:spacing w:before="30" w:after="200" w:line="276" w:lineRule="auto"/>
    </w:pPr>
    <w:rPr>
      <w:rFonts w:ascii="Arial" w:eastAsia="MS Gothic" w:hAnsi="Arial" w:cs="Arial"/>
      <w:noProof/>
      <w:spacing w:val="2"/>
      <w:sz w:val="11"/>
      <w:szCs w:val="11"/>
      <w:lang w:val="en-AU" w:eastAsia="en-US"/>
    </w:rPr>
  </w:style>
  <w:style w:type="paragraph" w:customStyle="1" w:styleId="BMKDeliveryPhrase">
    <w:name w:val="BMK Delivery Phrase"/>
    <w:basedOn w:val="BMKAddressInfo"/>
    <w:uiPriority w:val="99"/>
    <w:semiHidden/>
    <w:rsid w:val="00746D76"/>
    <w:pPr>
      <w:framePr w:w="2943" w:h="1734" w:hRule="exact" w:wrap="around" w:vAnchor="text" w:hAnchor="page" w:x="8533" w:y="208"/>
      <w:ind w:left="57"/>
    </w:pPr>
    <w:rPr>
      <w:b/>
    </w:rPr>
  </w:style>
  <w:style w:type="paragraph" w:customStyle="1" w:styleId="BMKLegalNoticePhrase">
    <w:name w:val="BMK Legal Notice Phrase"/>
    <w:basedOn w:val="Normale"/>
    <w:uiPriority w:val="99"/>
    <w:semiHidden/>
    <w:rsid w:val="007069B5"/>
    <w:pPr>
      <w:spacing w:before="260" w:after="180" w:line="260" w:lineRule="atLeast"/>
    </w:pPr>
    <w:rPr>
      <w:rFonts w:ascii="Arial" w:eastAsia="MS Gothic" w:hAnsi="Arial" w:cs="Arial"/>
      <w:b/>
      <w:caps/>
    </w:rPr>
  </w:style>
  <w:style w:type="paragraph" w:customStyle="1" w:styleId="BMKMemberFirmName">
    <w:name w:val="BMK Member Firm Name"/>
    <w:basedOn w:val="BMKAddressInfo"/>
    <w:next w:val="BMKAddressInfo"/>
    <w:link w:val="BMKMemberFirmNameChar"/>
    <w:uiPriority w:val="99"/>
    <w:semiHidden/>
    <w:rsid w:val="00746D76"/>
    <w:pPr>
      <w:spacing w:after="0"/>
    </w:pPr>
    <w:rPr>
      <w:rFonts w:eastAsia="PMingLiU"/>
      <w:b/>
      <w:szCs w:val="20"/>
    </w:rPr>
  </w:style>
  <w:style w:type="paragraph" w:customStyle="1" w:styleId="BMKRegions">
    <w:name w:val="BMK Regions"/>
    <w:basedOn w:val="BMKCities"/>
    <w:next w:val="BMKCities"/>
    <w:uiPriority w:val="99"/>
    <w:semiHidden/>
    <w:rsid w:val="00746D76"/>
    <w:pPr>
      <w:spacing w:before="0"/>
    </w:pPr>
    <w:rPr>
      <w:rFonts w:ascii="Arial Black" w:hAnsi="Arial Black"/>
      <w:szCs w:val="24"/>
    </w:rPr>
  </w:style>
  <w:style w:type="paragraph" w:customStyle="1" w:styleId="BMKMultiOffice">
    <w:name w:val="BMK Multi Office"/>
    <w:basedOn w:val="BMKRegions"/>
    <w:next w:val="Normale"/>
    <w:uiPriority w:val="99"/>
    <w:semiHidden/>
    <w:rsid w:val="00746D76"/>
  </w:style>
  <w:style w:type="paragraph" w:customStyle="1" w:styleId="BMKMultiOfficeAddress">
    <w:name w:val="BMK Multi Office Address"/>
    <w:basedOn w:val="BMKCities"/>
    <w:uiPriority w:val="99"/>
    <w:semiHidden/>
    <w:rsid w:val="00746D76"/>
  </w:style>
  <w:style w:type="paragraph" w:customStyle="1" w:styleId="BMKPartnerList">
    <w:name w:val="BMK Partner List"/>
    <w:basedOn w:val="BMKCities"/>
    <w:uiPriority w:val="99"/>
    <w:semiHidden/>
    <w:rsid w:val="00746D76"/>
    <w:pPr>
      <w:adjustRightInd w:val="0"/>
      <w:snapToGrid w:val="0"/>
      <w:spacing w:before="0" w:after="20"/>
    </w:pPr>
    <w:rPr>
      <w:caps/>
      <w:spacing w:val="0"/>
      <w:sz w:val="9"/>
      <w:szCs w:val="12"/>
    </w:rPr>
  </w:style>
  <w:style w:type="paragraph" w:customStyle="1" w:styleId="BMKQualifier">
    <w:name w:val="BMK Qualifier"/>
    <w:uiPriority w:val="99"/>
    <w:semiHidden/>
    <w:rsid w:val="007069B5"/>
    <w:pPr>
      <w:spacing w:after="200" w:line="170" w:lineRule="atLeast"/>
    </w:pPr>
    <w:rPr>
      <w:rFonts w:ascii="Arial" w:eastAsia="MS Gothic" w:hAnsi="Arial" w:cs="Arial"/>
      <w:caps/>
      <w:noProof/>
      <w:sz w:val="13"/>
      <w:szCs w:val="13"/>
      <w:lang w:val="en-AU" w:eastAsia="en-US"/>
    </w:rPr>
  </w:style>
  <w:style w:type="paragraph" w:customStyle="1" w:styleId="BMKRefInfo">
    <w:name w:val="BMK Ref Info"/>
    <w:basedOn w:val="BMKAddressInfo"/>
    <w:uiPriority w:val="99"/>
    <w:semiHidden/>
    <w:rsid w:val="00746D76"/>
    <w:pPr>
      <w:framePr w:w="2943" w:h="1734" w:hRule="exact" w:wrap="around" w:vAnchor="text" w:hAnchor="page" w:x="8533" w:y="208"/>
      <w:ind w:left="57"/>
    </w:pPr>
  </w:style>
  <w:style w:type="paragraph" w:customStyle="1" w:styleId="BMKRecipient1">
    <w:name w:val="BMK Recipient1"/>
    <w:basedOn w:val="Normale"/>
    <w:uiPriority w:val="99"/>
    <w:semiHidden/>
    <w:rsid w:val="00746D76"/>
    <w:pPr>
      <w:spacing w:line="260" w:lineRule="atLeast"/>
    </w:pPr>
  </w:style>
  <w:style w:type="paragraph" w:styleId="Pidipagina">
    <w:name w:val="footer"/>
    <w:basedOn w:val="Normale"/>
    <w:link w:val="PidipaginaCarattere"/>
    <w:uiPriority w:val="99"/>
    <w:rsid w:val="007069B5"/>
    <w:pPr>
      <w:tabs>
        <w:tab w:val="right" w:pos="9350"/>
      </w:tabs>
      <w:spacing w:line="200" w:lineRule="atLeast"/>
    </w:pPr>
    <w:rPr>
      <w:rFonts w:ascii="Arial" w:eastAsia="MS Gothic" w:hAnsi="Arial"/>
      <w:noProof/>
      <w:sz w:val="16"/>
      <w:lang w:val="it-IT"/>
    </w:rPr>
  </w:style>
  <w:style w:type="character" w:customStyle="1" w:styleId="PidipaginaCarattere">
    <w:name w:val="Piè di pagina Carattere"/>
    <w:link w:val="Pidipagina"/>
    <w:uiPriority w:val="99"/>
    <w:locked/>
    <w:rsid w:val="007069B5"/>
    <w:rPr>
      <w:rFonts w:ascii="Arial" w:eastAsia="MS Gothic" w:hAnsi="Arial" w:cs="Times New Roman"/>
      <w:noProof/>
      <w:sz w:val="22"/>
      <w:lang w:eastAsia="en-US"/>
    </w:rPr>
  </w:style>
  <w:style w:type="character" w:styleId="Rimandonotaapidipagina">
    <w:name w:val="footnote reference"/>
    <w:uiPriority w:val="99"/>
    <w:semiHidden/>
    <w:rsid w:val="00746D76"/>
    <w:rPr>
      <w:rFonts w:cs="Times New Roman"/>
      <w:vertAlign w:val="superscript"/>
    </w:rPr>
  </w:style>
  <w:style w:type="paragraph" w:styleId="Intestazione">
    <w:name w:val="header"/>
    <w:basedOn w:val="Normale"/>
    <w:link w:val="IntestazioneCarattere"/>
    <w:uiPriority w:val="99"/>
    <w:semiHidden/>
    <w:rsid w:val="00746D76"/>
  </w:style>
  <w:style w:type="character" w:customStyle="1" w:styleId="IntestazioneCarattere">
    <w:name w:val="Intestazione Carattere"/>
    <w:link w:val="Intestazione"/>
    <w:uiPriority w:val="99"/>
    <w:semiHidden/>
    <w:locked/>
    <w:rPr>
      <w:rFonts w:eastAsia="MS Mincho" w:cs="Times New Roman"/>
      <w:lang w:val="en-GB" w:eastAsia="en-US"/>
    </w:rPr>
  </w:style>
  <w:style w:type="paragraph" w:styleId="Numeroelenco">
    <w:name w:val="List Number"/>
    <w:basedOn w:val="Normale"/>
    <w:uiPriority w:val="99"/>
    <w:rsid w:val="00746D76"/>
    <w:pPr>
      <w:numPr>
        <w:numId w:val="20"/>
      </w:numPr>
      <w:spacing w:after="180" w:line="260" w:lineRule="atLeast"/>
    </w:pPr>
  </w:style>
  <w:style w:type="paragraph" w:styleId="Testonotaapidipagina">
    <w:name w:val="footnote text"/>
    <w:basedOn w:val="Normale"/>
    <w:link w:val="TestonotaapidipaginaCarattere"/>
    <w:uiPriority w:val="99"/>
    <w:semiHidden/>
    <w:rsid w:val="00746D76"/>
    <w:rPr>
      <w:sz w:val="18"/>
      <w:szCs w:val="20"/>
    </w:rPr>
  </w:style>
  <w:style w:type="character" w:customStyle="1" w:styleId="TestonotaapidipaginaCarattere">
    <w:name w:val="Testo nota a piè di pagina Carattere"/>
    <w:link w:val="Testonotaapidipagina"/>
    <w:uiPriority w:val="99"/>
    <w:semiHidden/>
    <w:locked/>
    <w:rPr>
      <w:rFonts w:eastAsia="MS Mincho" w:cs="Times New Roman"/>
      <w:sz w:val="20"/>
      <w:szCs w:val="20"/>
      <w:lang w:val="en-GB" w:eastAsia="en-US"/>
    </w:rPr>
  </w:style>
  <w:style w:type="paragraph" w:customStyle="1" w:styleId="Bullet1">
    <w:name w:val="Bullet 1"/>
    <w:basedOn w:val="Normale"/>
    <w:uiPriority w:val="99"/>
    <w:rsid w:val="00746D76"/>
    <w:pPr>
      <w:numPr>
        <w:numId w:val="17"/>
      </w:numPr>
      <w:spacing w:after="180" w:line="260" w:lineRule="atLeast"/>
    </w:pPr>
  </w:style>
  <w:style w:type="paragraph" w:customStyle="1" w:styleId="BMKSubject">
    <w:name w:val="BMK Subject"/>
    <w:basedOn w:val="Normale"/>
    <w:uiPriority w:val="99"/>
    <w:semiHidden/>
    <w:rsid w:val="007069B5"/>
    <w:pPr>
      <w:spacing w:line="260" w:lineRule="atLeast"/>
    </w:pPr>
    <w:rPr>
      <w:rFonts w:ascii="Arial" w:eastAsia="MS Gothic" w:hAnsi="Arial" w:cs="Arial"/>
      <w:b/>
      <w:bCs/>
    </w:rPr>
  </w:style>
  <w:style w:type="character" w:customStyle="1" w:styleId="BMKAddressInfoChar">
    <w:name w:val="BMK Address Info Char"/>
    <w:link w:val="BMKAddressInfo"/>
    <w:uiPriority w:val="99"/>
    <w:semiHidden/>
    <w:locked/>
    <w:rsid w:val="007069B5"/>
    <w:rPr>
      <w:rFonts w:ascii="Arial" w:eastAsia="MS Gothic" w:hAnsi="Arial"/>
      <w:noProof/>
      <w:sz w:val="22"/>
      <w:lang w:eastAsia="en-US"/>
    </w:rPr>
  </w:style>
  <w:style w:type="paragraph" w:customStyle="1" w:styleId="BMKPrivacyText">
    <w:name w:val="BMK Privacy Text"/>
    <w:basedOn w:val="Pidipagina"/>
    <w:link w:val="BMKPrivacyTextChar"/>
    <w:uiPriority w:val="99"/>
    <w:semiHidden/>
    <w:rsid w:val="007069B5"/>
    <w:rPr>
      <w:sz w:val="22"/>
      <w:szCs w:val="20"/>
    </w:rPr>
  </w:style>
  <w:style w:type="paragraph" w:customStyle="1" w:styleId="OtherContact">
    <w:name w:val="OtherContact"/>
    <w:basedOn w:val="Normale"/>
    <w:uiPriority w:val="99"/>
    <w:semiHidden/>
    <w:rsid w:val="007069B5"/>
    <w:rPr>
      <w:rFonts w:ascii="Arial" w:eastAsia="MS Gothic" w:hAnsi="Arial" w:cs="Arial"/>
      <w:sz w:val="16"/>
    </w:rPr>
  </w:style>
  <w:style w:type="paragraph" w:customStyle="1" w:styleId="Bullet2">
    <w:name w:val="Bullet 2"/>
    <w:basedOn w:val="Normale"/>
    <w:uiPriority w:val="99"/>
    <w:rsid w:val="00746D76"/>
    <w:pPr>
      <w:numPr>
        <w:numId w:val="18"/>
      </w:numPr>
      <w:spacing w:line="260" w:lineRule="atLeast"/>
    </w:pPr>
  </w:style>
  <w:style w:type="character" w:customStyle="1" w:styleId="Definition">
    <w:name w:val="Definition"/>
    <w:uiPriority w:val="99"/>
    <w:rsid w:val="00A93DC6"/>
    <w:rPr>
      <w:rFonts w:cs="Times New Roman"/>
      <w:b/>
      <w:sz w:val="22"/>
    </w:rPr>
  </w:style>
  <w:style w:type="character" w:styleId="Numeropagina">
    <w:name w:val="page number"/>
    <w:uiPriority w:val="99"/>
    <w:semiHidden/>
    <w:rsid w:val="00746D76"/>
    <w:rPr>
      <w:rFonts w:cs="Times New Roman"/>
    </w:rPr>
  </w:style>
  <w:style w:type="paragraph" w:customStyle="1" w:styleId="LetterDetail">
    <w:name w:val="LetterDetail"/>
    <w:basedOn w:val="Normale"/>
    <w:uiPriority w:val="99"/>
    <w:semiHidden/>
    <w:rsid w:val="00746D76"/>
    <w:pPr>
      <w:spacing w:line="260" w:lineRule="atLeast"/>
    </w:pPr>
  </w:style>
  <w:style w:type="paragraph" w:customStyle="1" w:styleId="BMKLetterCaption">
    <w:name w:val="BMK LetterCaption"/>
    <w:basedOn w:val="BMKLegalNoticePhrase"/>
    <w:next w:val="NormalSingle"/>
    <w:uiPriority w:val="99"/>
    <w:semiHidden/>
    <w:rsid w:val="00746D76"/>
    <w:pPr>
      <w:spacing w:before="0"/>
    </w:pPr>
  </w:style>
  <w:style w:type="paragraph" w:customStyle="1" w:styleId="BMKco-brand">
    <w:name w:val="BMK co-brand"/>
    <w:uiPriority w:val="99"/>
    <w:semiHidden/>
    <w:rsid w:val="007069B5"/>
    <w:pPr>
      <w:spacing w:after="200" w:line="170" w:lineRule="atLeast"/>
    </w:pPr>
    <w:rPr>
      <w:rFonts w:ascii="Arial" w:eastAsia="MS Gothic" w:hAnsi="Arial" w:cs="Arial"/>
      <w:caps/>
      <w:sz w:val="13"/>
      <w:szCs w:val="22"/>
      <w:lang w:val="en-AU" w:eastAsia="en-US"/>
    </w:rPr>
  </w:style>
  <w:style w:type="character" w:customStyle="1" w:styleId="Highlight">
    <w:name w:val="Highlight"/>
    <w:uiPriority w:val="99"/>
    <w:semiHidden/>
    <w:rsid w:val="007069B5"/>
    <w:rPr>
      <w:rFonts w:ascii="Arial" w:eastAsia="MS Gothic" w:hAnsi="Arial"/>
      <w:b/>
    </w:rPr>
  </w:style>
  <w:style w:type="paragraph" w:customStyle="1" w:styleId="TableText">
    <w:name w:val="Table Text"/>
    <w:basedOn w:val="Normale"/>
    <w:uiPriority w:val="99"/>
    <w:semiHidden/>
    <w:rsid w:val="00746D76"/>
    <w:pPr>
      <w:tabs>
        <w:tab w:val="right" w:pos="9072"/>
      </w:tabs>
      <w:spacing w:after="180" w:line="260" w:lineRule="atLeast"/>
    </w:pPr>
  </w:style>
  <w:style w:type="paragraph" w:customStyle="1" w:styleId="TableHeading">
    <w:name w:val="Table Heading"/>
    <w:basedOn w:val="Normale"/>
    <w:uiPriority w:val="99"/>
    <w:semiHidden/>
    <w:rsid w:val="00746D76"/>
    <w:pPr>
      <w:tabs>
        <w:tab w:val="right" w:pos="9072"/>
      </w:tabs>
      <w:spacing w:after="180" w:line="260" w:lineRule="atLeast"/>
    </w:pPr>
    <w:rPr>
      <w:rFonts w:ascii="Arial" w:hAnsi="Arial"/>
      <w:b/>
      <w:sz w:val="20"/>
    </w:rPr>
  </w:style>
  <w:style w:type="paragraph" w:styleId="Numeroelenco2">
    <w:name w:val="List Number 2"/>
    <w:basedOn w:val="Normale"/>
    <w:uiPriority w:val="99"/>
    <w:rsid w:val="00746D76"/>
    <w:pPr>
      <w:numPr>
        <w:ilvl w:val="1"/>
        <w:numId w:val="20"/>
      </w:numPr>
      <w:spacing w:after="180" w:line="260" w:lineRule="atLeast"/>
    </w:pPr>
  </w:style>
  <w:style w:type="paragraph" w:styleId="Numeroelenco3">
    <w:name w:val="List Number 3"/>
    <w:basedOn w:val="Normale"/>
    <w:uiPriority w:val="99"/>
    <w:rsid w:val="00746D76"/>
    <w:pPr>
      <w:numPr>
        <w:ilvl w:val="2"/>
        <w:numId w:val="20"/>
      </w:numPr>
      <w:spacing w:after="180" w:line="260" w:lineRule="atLeast"/>
    </w:pPr>
  </w:style>
  <w:style w:type="paragraph" w:styleId="Numeroelenco4">
    <w:name w:val="List Number 4"/>
    <w:basedOn w:val="Normale"/>
    <w:uiPriority w:val="99"/>
    <w:rsid w:val="00746D76"/>
    <w:pPr>
      <w:numPr>
        <w:ilvl w:val="3"/>
        <w:numId w:val="20"/>
      </w:numPr>
      <w:spacing w:after="180" w:line="260" w:lineRule="atLeast"/>
    </w:pPr>
  </w:style>
  <w:style w:type="paragraph" w:styleId="Corpotesto">
    <w:name w:val="Body Text"/>
    <w:basedOn w:val="Normale"/>
    <w:link w:val="CorpotestoCarattere"/>
    <w:uiPriority w:val="99"/>
    <w:rsid w:val="00746D76"/>
    <w:pPr>
      <w:spacing w:after="180" w:line="260" w:lineRule="atLeast"/>
    </w:pPr>
  </w:style>
  <w:style w:type="character" w:customStyle="1" w:styleId="CorpotestoCarattere">
    <w:name w:val="Corpo testo Carattere"/>
    <w:link w:val="Corpotesto"/>
    <w:uiPriority w:val="99"/>
    <w:semiHidden/>
    <w:locked/>
    <w:rPr>
      <w:rFonts w:eastAsia="MS Mincho" w:cs="Times New Roman"/>
      <w:lang w:val="en-GB" w:eastAsia="en-US"/>
    </w:rPr>
  </w:style>
  <w:style w:type="paragraph" w:customStyle="1" w:styleId="NormalSingle">
    <w:name w:val="Normal Single"/>
    <w:basedOn w:val="Normale"/>
    <w:uiPriority w:val="99"/>
    <w:semiHidden/>
    <w:rsid w:val="00746D76"/>
    <w:pPr>
      <w:spacing w:line="240" w:lineRule="atLeast"/>
    </w:pPr>
  </w:style>
  <w:style w:type="character" w:styleId="Enfasicorsivo">
    <w:name w:val="Emphasis"/>
    <w:uiPriority w:val="99"/>
    <w:qFormat/>
    <w:rsid w:val="00746D76"/>
    <w:rPr>
      <w:rFonts w:cs="Times New Roman"/>
      <w:i/>
    </w:rPr>
  </w:style>
  <w:style w:type="character" w:customStyle="1" w:styleId="BMKMemberFirmNameChar">
    <w:name w:val="BMK Member Firm Name Char"/>
    <w:link w:val="BMKMemberFirmName"/>
    <w:uiPriority w:val="99"/>
    <w:semiHidden/>
    <w:locked/>
    <w:rsid w:val="00746D76"/>
    <w:rPr>
      <w:rFonts w:ascii="Arial" w:hAnsi="Arial"/>
      <w:b/>
      <w:noProof/>
      <w:sz w:val="24"/>
      <w:lang w:eastAsia="en-US"/>
    </w:rPr>
  </w:style>
  <w:style w:type="paragraph" w:customStyle="1" w:styleId="BMKDocumentNameHK">
    <w:name w:val="BMK Document Name HK"/>
    <w:basedOn w:val="Normale"/>
    <w:next w:val="BMKMemberFirmName"/>
    <w:uiPriority w:val="99"/>
    <w:semiHidden/>
    <w:rsid w:val="007069B5"/>
    <w:pPr>
      <w:spacing w:line="200" w:lineRule="atLeast"/>
    </w:pPr>
    <w:rPr>
      <w:rFonts w:ascii="Arial Black" w:eastAsia="MS Gothic" w:hAnsi="Arial Black" w:cs="Arial"/>
      <w:noProof/>
      <w:sz w:val="18"/>
      <w:szCs w:val="32"/>
      <w:lang w:eastAsia="en-AU"/>
    </w:rPr>
  </w:style>
  <w:style w:type="paragraph" w:styleId="NormaleWeb">
    <w:name w:val="Normal (Web)"/>
    <w:basedOn w:val="Normale"/>
    <w:uiPriority w:val="99"/>
    <w:semiHidden/>
    <w:rsid w:val="007069B5"/>
    <w:rPr>
      <w:sz w:val="24"/>
      <w:szCs w:val="24"/>
    </w:rPr>
  </w:style>
  <w:style w:type="paragraph" w:customStyle="1" w:styleId="BMKDocumentName">
    <w:name w:val="BMK Document Name"/>
    <w:basedOn w:val="Normale"/>
    <w:next w:val="Normale"/>
    <w:uiPriority w:val="99"/>
    <w:semiHidden/>
    <w:rsid w:val="00746D76"/>
    <w:pPr>
      <w:tabs>
        <w:tab w:val="left" w:pos="2761"/>
        <w:tab w:val="left" w:pos="3470"/>
        <w:tab w:val="left" w:pos="4179"/>
        <w:tab w:val="left" w:pos="4888"/>
        <w:tab w:val="right" w:pos="9849"/>
      </w:tabs>
      <w:spacing w:line="200" w:lineRule="atLeast"/>
    </w:pPr>
    <w:rPr>
      <w:rFonts w:ascii="Arial Black" w:hAnsi="Arial Black"/>
      <w:noProof/>
      <w:sz w:val="18"/>
    </w:rPr>
  </w:style>
  <w:style w:type="paragraph" w:customStyle="1" w:styleId="BMKHeaderLogoSHI">
    <w:name w:val="BMKHeaderLogoSHI"/>
    <w:uiPriority w:val="99"/>
    <w:semiHidden/>
    <w:rsid w:val="007069B5"/>
    <w:pPr>
      <w:tabs>
        <w:tab w:val="left" w:pos="709"/>
        <w:tab w:val="left" w:pos="1418"/>
        <w:tab w:val="left" w:pos="2126"/>
        <w:tab w:val="left" w:pos="2835"/>
        <w:tab w:val="right" w:pos="7876"/>
      </w:tabs>
      <w:spacing w:after="140" w:line="260" w:lineRule="atLeast"/>
    </w:pPr>
    <w:rPr>
      <w:rFonts w:eastAsia="MS Mincho"/>
      <w:sz w:val="22"/>
      <w:szCs w:val="24"/>
      <w:lang w:val="en-AU" w:eastAsia="en-US"/>
    </w:rPr>
  </w:style>
  <w:style w:type="paragraph" w:customStyle="1" w:styleId="BMKPrivacyTitle">
    <w:name w:val="BMK Privacy Title"/>
    <w:basedOn w:val="Normale"/>
    <w:uiPriority w:val="99"/>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uiPriority w:val="99"/>
    <w:semiHidden/>
    <w:locked/>
    <w:rsid w:val="007069B5"/>
    <w:rPr>
      <w:rFonts w:ascii="Arial" w:eastAsia="MS Gothic" w:hAnsi="Arial"/>
      <w:noProof/>
      <w:sz w:val="22"/>
      <w:lang w:eastAsia="en-US"/>
    </w:rPr>
  </w:style>
  <w:style w:type="paragraph" w:styleId="Primorientrocorpodeltesto">
    <w:name w:val="Body Text First Indent"/>
    <w:basedOn w:val="Corpotesto"/>
    <w:link w:val="PrimorientrocorpodeltestoCarattere"/>
    <w:uiPriority w:val="99"/>
    <w:semiHidden/>
    <w:rsid w:val="00746D76"/>
    <w:pPr>
      <w:spacing w:after="120" w:line="240" w:lineRule="auto"/>
      <w:ind w:firstLine="210"/>
    </w:pPr>
  </w:style>
  <w:style w:type="character" w:customStyle="1" w:styleId="PrimorientrocorpodeltestoCarattere">
    <w:name w:val="Primo rientro corpo del testo Carattere"/>
    <w:link w:val="Primorientrocorpodeltesto"/>
    <w:uiPriority w:val="99"/>
    <w:semiHidden/>
    <w:locked/>
    <w:rPr>
      <w:rFonts w:eastAsia="MS Mincho" w:cs="Times New Roman"/>
      <w:lang w:val="en-GB" w:eastAsia="en-US"/>
    </w:rPr>
  </w:style>
  <w:style w:type="paragraph" w:customStyle="1" w:styleId="FooterIndent">
    <w:name w:val="Footer Indent"/>
    <w:basedOn w:val="Pidipagina"/>
    <w:uiPriority w:val="99"/>
    <w:semiHidden/>
    <w:rsid w:val="00746D76"/>
    <w:pPr>
      <w:ind w:left="1208"/>
    </w:pPr>
  </w:style>
  <w:style w:type="paragraph" w:customStyle="1" w:styleId="BMKCitiesSpace">
    <w:name w:val="BMK Cities Space"/>
    <w:basedOn w:val="BMKCities"/>
    <w:uiPriority w:val="99"/>
    <w:semiHidden/>
    <w:rsid w:val="00746D76"/>
    <w:pPr>
      <w:spacing w:before="0"/>
    </w:pPr>
  </w:style>
  <w:style w:type="character" w:styleId="Collegamentoipertestuale">
    <w:name w:val="Hyperlink"/>
    <w:uiPriority w:val="99"/>
    <w:semiHidden/>
    <w:rsid w:val="00746D76"/>
    <w:rPr>
      <w:rFonts w:cs="Times New Roman"/>
      <w:color w:val="0000FF"/>
      <w:u w:val="single"/>
    </w:rPr>
  </w:style>
  <w:style w:type="paragraph" w:customStyle="1" w:styleId="BMKSalutation">
    <w:name w:val="BMK Salutation"/>
    <w:basedOn w:val="Normale"/>
    <w:uiPriority w:val="99"/>
    <w:semiHidden/>
    <w:rsid w:val="00746D76"/>
    <w:pPr>
      <w:spacing w:line="260" w:lineRule="atLeast"/>
    </w:pPr>
  </w:style>
  <w:style w:type="paragraph" w:customStyle="1" w:styleId="BMKDate">
    <w:name w:val="BMKDate"/>
    <w:basedOn w:val="Normale"/>
    <w:uiPriority w:val="99"/>
    <w:semiHidden/>
    <w:rsid w:val="00746D76"/>
    <w:pPr>
      <w:spacing w:line="260" w:lineRule="atLeast"/>
    </w:pPr>
  </w:style>
  <w:style w:type="paragraph" w:customStyle="1" w:styleId="BMKAddress1">
    <w:name w:val="BMK Address1"/>
    <w:basedOn w:val="Normale"/>
    <w:uiPriority w:val="99"/>
    <w:semiHidden/>
    <w:rsid w:val="00746D76"/>
    <w:pPr>
      <w:spacing w:line="260" w:lineRule="atLeast"/>
    </w:pPr>
  </w:style>
  <w:style w:type="paragraph" w:customStyle="1" w:styleId="BMKAttention">
    <w:name w:val="BMK Attention"/>
    <w:basedOn w:val="Normale"/>
    <w:uiPriority w:val="99"/>
    <w:semiHidden/>
    <w:rsid w:val="00746D76"/>
    <w:pPr>
      <w:spacing w:line="260" w:lineRule="atLeast"/>
    </w:pPr>
  </w:style>
  <w:style w:type="paragraph" w:customStyle="1" w:styleId="BMKSubtitle">
    <w:name w:val="BMK Subtitle"/>
    <w:basedOn w:val="Normale"/>
    <w:next w:val="Corpotesto"/>
    <w:uiPriority w:val="99"/>
    <w:semiHidden/>
    <w:rsid w:val="007069B5"/>
    <w:pPr>
      <w:spacing w:after="180" w:line="260" w:lineRule="atLeast"/>
    </w:pPr>
    <w:rPr>
      <w:rFonts w:ascii="Arial" w:eastAsia="MS Gothic" w:hAnsi="Arial" w:cs="Arial"/>
      <w:sz w:val="32"/>
    </w:rPr>
  </w:style>
  <w:style w:type="paragraph" w:customStyle="1" w:styleId="BMKTitle">
    <w:name w:val="BMK Title"/>
    <w:basedOn w:val="Normale"/>
    <w:next w:val="Corpotesto"/>
    <w:uiPriority w:val="99"/>
    <w:semiHidden/>
    <w:rsid w:val="007069B5"/>
    <w:pPr>
      <w:spacing w:after="180" w:line="260" w:lineRule="atLeast"/>
    </w:pPr>
    <w:rPr>
      <w:rFonts w:ascii="Arial" w:eastAsia="MS Gothic" w:hAnsi="Arial" w:cs="Arial"/>
      <w:sz w:val="48"/>
    </w:rPr>
  </w:style>
  <w:style w:type="character" w:styleId="Titolodellibro">
    <w:name w:val="Book Title"/>
    <w:uiPriority w:val="99"/>
    <w:qFormat/>
    <w:rsid w:val="00746D76"/>
    <w:rPr>
      <w:rFonts w:cs="Times New Roman"/>
      <w:b/>
      <w:bCs/>
      <w:smallCaps/>
      <w:spacing w:val="5"/>
    </w:rPr>
  </w:style>
  <w:style w:type="character" w:styleId="Enfasigrassetto">
    <w:name w:val="Strong"/>
    <w:uiPriority w:val="99"/>
    <w:qFormat/>
    <w:rsid w:val="00746D76"/>
    <w:rPr>
      <w:rFonts w:cs="Times New Roman"/>
      <w:b/>
      <w:bCs/>
    </w:rPr>
  </w:style>
  <w:style w:type="character" w:styleId="Enfasidelicata">
    <w:name w:val="Subtle Emphasis"/>
    <w:uiPriority w:val="99"/>
    <w:qFormat/>
    <w:rsid w:val="00746D76"/>
    <w:rPr>
      <w:rFonts w:cs="Times New Roman"/>
      <w:i/>
      <w:iCs/>
      <w:color w:val="9E9FA2"/>
    </w:rPr>
  </w:style>
  <w:style w:type="character" w:styleId="Riferimentodelicato">
    <w:name w:val="Subtle Reference"/>
    <w:uiPriority w:val="99"/>
    <w:qFormat/>
    <w:rsid w:val="00746D76"/>
    <w:rPr>
      <w:rFonts w:cs="Times New Roman"/>
      <w:smallCaps/>
      <w:color w:val="EBB700"/>
      <w:u w:val="single"/>
    </w:rPr>
  </w:style>
  <w:style w:type="paragraph" w:styleId="Nessunaspaziatura">
    <w:name w:val="No Spacing"/>
    <w:uiPriority w:val="99"/>
    <w:qFormat/>
    <w:rsid w:val="007069B5"/>
    <w:pPr>
      <w:tabs>
        <w:tab w:val="left" w:pos="709"/>
        <w:tab w:val="left" w:pos="1418"/>
        <w:tab w:val="left" w:pos="2126"/>
        <w:tab w:val="left" w:pos="2835"/>
        <w:tab w:val="right" w:pos="7876"/>
      </w:tabs>
      <w:spacing w:after="200" w:line="276" w:lineRule="auto"/>
    </w:pPr>
    <w:rPr>
      <w:rFonts w:eastAsia="MS Mincho"/>
      <w:sz w:val="22"/>
      <w:szCs w:val="24"/>
      <w:lang w:val="en-AU" w:eastAsia="en-US"/>
    </w:rPr>
  </w:style>
  <w:style w:type="character" w:styleId="Enfasiintensa">
    <w:name w:val="Intense Emphasis"/>
    <w:uiPriority w:val="99"/>
    <w:qFormat/>
    <w:rsid w:val="00746D76"/>
    <w:rPr>
      <w:rFonts w:cs="Times New Roman"/>
      <w:b/>
      <w:bCs/>
      <w:i/>
      <w:iCs/>
      <w:color w:val="A71930"/>
    </w:rPr>
  </w:style>
  <w:style w:type="paragraph" w:styleId="Citazioneintensa">
    <w:name w:val="Intense Quote"/>
    <w:basedOn w:val="Normale"/>
    <w:next w:val="Normale"/>
    <w:link w:val="CitazioneintensaCarattere"/>
    <w:uiPriority w:val="99"/>
    <w:qFormat/>
    <w:rsid w:val="00746D76"/>
    <w:pPr>
      <w:pBdr>
        <w:bottom w:val="single" w:sz="4" w:space="4" w:color="A71930"/>
      </w:pBdr>
      <w:spacing w:before="200" w:after="280"/>
      <w:ind w:left="936" w:right="936"/>
    </w:pPr>
    <w:rPr>
      <w:b/>
      <w:bCs/>
      <w:i/>
      <w:iCs/>
      <w:color w:val="A71930"/>
    </w:rPr>
  </w:style>
  <w:style w:type="character" w:customStyle="1" w:styleId="CitazioneintensaCarattere">
    <w:name w:val="Citazione intensa Carattere"/>
    <w:link w:val="Citazioneintensa"/>
    <w:uiPriority w:val="99"/>
    <w:semiHidden/>
    <w:locked/>
    <w:rsid w:val="00746D76"/>
    <w:rPr>
      <w:rFonts w:cs="Times New Roman"/>
      <w:b/>
      <w:bCs/>
      <w:i/>
      <w:iCs/>
      <w:color w:val="A71930"/>
      <w:sz w:val="24"/>
      <w:szCs w:val="24"/>
      <w:lang w:eastAsia="en-US"/>
    </w:rPr>
  </w:style>
  <w:style w:type="paragraph" w:styleId="Citazione">
    <w:name w:val="Quote"/>
    <w:basedOn w:val="Normale"/>
    <w:next w:val="Normale"/>
    <w:link w:val="CitazioneCarattere"/>
    <w:uiPriority w:val="99"/>
    <w:qFormat/>
    <w:rsid w:val="00746D76"/>
    <w:rPr>
      <w:i/>
      <w:iCs/>
      <w:color w:val="404143"/>
    </w:rPr>
  </w:style>
  <w:style w:type="character" w:customStyle="1" w:styleId="CitazioneCarattere">
    <w:name w:val="Citazione Carattere"/>
    <w:link w:val="Citazione"/>
    <w:uiPriority w:val="99"/>
    <w:semiHidden/>
    <w:locked/>
    <w:rsid w:val="00746D76"/>
    <w:rPr>
      <w:rFonts w:cs="Times New Roman"/>
      <w:i/>
      <w:iCs/>
      <w:color w:val="404143"/>
      <w:sz w:val="24"/>
      <w:szCs w:val="24"/>
      <w:lang w:eastAsia="en-US"/>
    </w:rPr>
  </w:style>
  <w:style w:type="character" w:styleId="Riferimentointenso">
    <w:name w:val="Intense Reference"/>
    <w:uiPriority w:val="99"/>
    <w:qFormat/>
    <w:rsid w:val="00746D76"/>
    <w:rPr>
      <w:rFonts w:cs="Times New Roman"/>
      <w:b/>
      <w:bCs/>
      <w:smallCaps/>
      <w:color w:val="EBB700"/>
      <w:spacing w:val="5"/>
      <w:u w:val="single"/>
    </w:rPr>
  </w:style>
  <w:style w:type="paragraph" w:styleId="Paragrafoelenco">
    <w:name w:val="List Paragraph"/>
    <w:basedOn w:val="Normale"/>
    <w:uiPriority w:val="99"/>
    <w:qFormat/>
    <w:rsid w:val="00746D76"/>
    <w:pPr>
      <w:ind w:left="720"/>
      <w:contextualSpacing/>
    </w:pPr>
  </w:style>
  <w:style w:type="paragraph" w:customStyle="1" w:styleId="SubHeading">
    <w:name w:val="Sub Heading"/>
    <w:basedOn w:val="Normale"/>
    <w:next w:val="Corpotesto"/>
    <w:uiPriority w:val="99"/>
    <w:rsid w:val="007069B5"/>
    <w:pPr>
      <w:keepNext/>
      <w:spacing w:after="180" w:line="260" w:lineRule="atLeast"/>
    </w:pPr>
    <w:rPr>
      <w:rFonts w:ascii="Arial" w:eastAsia="MS Gothic" w:hAnsi="Arial" w:cs="Arial"/>
      <w:b/>
      <w:szCs w:val="20"/>
    </w:rPr>
  </w:style>
  <w:style w:type="paragraph" w:customStyle="1" w:styleId="Da">
    <w:name w:val="D(a)"/>
    <w:basedOn w:val="Normale"/>
    <w:uiPriority w:val="99"/>
    <w:rsid w:val="00746D76"/>
    <w:pPr>
      <w:numPr>
        <w:ilvl w:val="1"/>
        <w:numId w:val="22"/>
      </w:numPr>
      <w:spacing w:after="180" w:line="260" w:lineRule="atLeast"/>
    </w:pPr>
    <w:rPr>
      <w:szCs w:val="20"/>
    </w:rPr>
  </w:style>
  <w:style w:type="paragraph" w:customStyle="1" w:styleId="DA0">
    <w:name w:val="D(A)"/>
    <w:basedOn w:val="Normale"/>
    <w:uiPriority w:val="99"/>
    <w:rsid w:val="00746D76"/>
    <w:pPr>
      <w:numPr>
        <w:ilvl w:val="3"/>
        <w:numId w:val="22"/>
      </w:numPr>
      <w:spacing w:after="180" w:line="260" w:lineRule="atLeast"/>
    </w:pPr>
    <w:rPr>
      <w:szCs w:val="20"/>
    </w:rPr>
  </w:style>
  <w:style w:type="paragraph" w:customStyle="1" w:styleId="Di">
    <w:name w:val="D(i)"/>
    <w:basedOn w:val="Normale"/>
    <w:uiPriority w:val="99"/>
    <w:rsid w:val="00746D76"/>
    <w:pPr>
      <w:numPr>
        <w:ilvl w:val="2"/>
        <w:numId w:val="22"/>
      </w:numPr>
      <w:spacing w:after="180" w:line="260" w:lineRule="atLeast"/>
    </w:pPr>
    <w:rPr>
      <w:szCs w:val="20"/>
    </w:rPr>
  </w:style>
  <w:style w:type="paragraph" w:customStyle="1" w:styleId="DefinitionParagraph">
    <w:name w:val="Definition Paragraph"/>
    <w:basedOn w:val="Normale"/>
    <w:uiPriority w:val="99"/>
    <w:rsid w:val="00746D76"/>
    <w:pPr>
      <w:numPr>
        <w:numId w:val="22"/>
      </w:numPr>
      <w:spacing w:after="180" w:line="260" w:lineRule="atLeast"/>
    </w:pPr>
    <w:rPr>
      <w:szCs w:val="20"/>
    </w:rPr>
  </w:style>
  <w:style w:type="paragraph" w:customStyle="1" w:styleId="SchH1">
    <w:name w:val="SchH1"/>
    <w:basedOn w:val="Normale"/>
    <w:next w:val="Corpotesto"/>
    <w:uiPriority w:val="99"/>
    <w:rsid w:val="007069B5"/>
    <w:pPr>
      <w:keepNext/>
      <w:numPr>
        <w:numId w:val="21"/>
      </w:numPr>
      <w:spacing w:after="180" w:line="260" w:lineRule="atLeast"/>
    </w:pPr>
    <w:rPr>
      <w:rFonts w:ascii="Arial" w:eastAsia="MS Gothic" w:hAnsi="Arial" w:cs="Arial"/>
      <w:b/>
      <w:szCs w:val="20"/>
    </w:rPr>
  </w:style>
  <w:style w:type="paragraph" w:customStyle="1" w:styleId="SchH2">
    <w:name w:val="SchH2"/>
    <w:basedOn w:val="Normale"/>
    <w:next w:val="Corpotesto"/>
    <w:uiPriority w:val="99"/>
    <w:rsid w:val="007069B5"/>
    <w:pPr>
      <w:keepNext/>
      <w:numPr>
        <w:ilvl w:val="1"/>
        <w:numId w:val="21"/>
      </w:numPr>
      <w:spacing w:after="180" w:line="260" w:lineRule="atLeast"/>
    </w:pPr>
    <w:rPr>
      <w:rFonts w:ascii="Arial" w:eastAsia="MS Gothic" w:hAnsi="Arial" w:cs="Arial"/>
      <w:b/>
      <w:szCs w:val="20"/>
    </w:rPr>
  </w:style>
  <w:style w:type="paragraph" w:customStyle="1" w:styleId="SchH3">
    <w:name w:val="SchH3"/>
    <w:basedOn w:val="Normale"/>
    <w:uiPriority w:val="99"/>
    <w:rsid w:val="00746D76"/>
    <w:pPr>
      <w:numPr>
        <w:ilvl w:val="2"/>
        <w:numId w:val="21"/>
      </w:numPr>
      <w:spacing w:after="180" w:line="260" w:lineRule="atLeast"/>
    </w:pPr>
    <w:rPr>
      <w:szCs w:val="20"/>
    </w:rPr>
  </w:style>
  <w:style w:type="paragraph" w:customStyle="1" w:styleId="SchH4">
    <w:name w:val="SchH4"/>
    <w:basedOn w:val="Normale"/>
    <w:uiPriority w:val="99"/>
    <w:rsid w:val="00746D76"/>
    <w:pPr>
      <w:numPr>
        <w:ilvl w:val="3"/>
        <w:numId w:val="21"/>
      </w:numPr>
      <w:spacing w:after="180" w:line="260" w:lineRule="atLeast"/>
    </w:pPr>
    <w:rPr>
      <w:szCs w:val="20"/>
    </w:rPr>
  </w:style>
  <w:style w:type="paragraph" w:customStyle="1" w:styleId="SchH5">
    <w:name w:val="SchH5"/>
    <w:basedOn w:val="Normale"/>
    <w:uiPriority w:val="99"/>
    <w:rsid w:val="00746D76"/>
    <w:pPr>
      <w:numPr>
        <w:ilvl w:val="4"/>
        <w:numId w:val="21"/>
      </w:numPr>
      <w:spacing w:after="180" w:line="260" w:lineRule="atLeast"/>
    </w:pPr>
    <w:rPr>
      <w:szCs w:val="20"/>
    </w:rPr>
  </w:style>
  <w:style w:type="paragraph" w:customStyle="1" w:styleId="SchH6">
    <w:name w:val="SchH6"/>
    <w:basedOn w:val="Normale"/>
    <w:uiPriority w:val="99"/>
    <w:rsid w:val="00746D76"/>
    <w:pPr>
      <w:numPr>
        <w:ilvl w:val="5"/>
        <w:numId w:val="21"/>
      </w:numPr>
      <w:spacing w:after="180" w:line="260" w:lineRule="atLeast"/>
    </w:pPr>
    <w:rPr>
      <w:szCs w:val="20"/>
    </w:rPr>
  </w:style>
  <w:style w:type="paragraph" w:customStyle="1" w:styleId="SchSH">
    <w:name w:val="SchSH"/>
    <w:basedOn w:val="Normale"/>
    <w:next w:val="Corpotesto"/>
    <w:uiPriority w:val="99"/>
    <w:rsid w:val="007069B5"/>
    <w:pPr>
      <w:keepNext/>
      <w:spacing w:after="180" w:line="260" w:lineRule="atLeast"/>
    </w:pPr>
    <w:rPr>
      <w:rFonts w:ascii="Arial" w:eastAsia="MS Gothic" w:hAnsi="Arial" w:cs="Arial"/>
      <w:b/>
      <w:szCs w:val="20"/>
    </w:rPr>
  </w:style>
  <w:style w:type="paragraph" w:styleId="Sommario1">
    <w:name w:val="toc 1"/>
    <w:basedOn w:val="Normale"/>
    <w:next w:val="Normale"/>
    <w:autoRedefine/>
    <w:uiPriority w:val="99"/>
    <w:rsid w:val="007069B5"/>
    <w:pPr>
      <w:spacing w:before="180" w:line="260" w:lineRule="atLeast"/>
      <w:ind w:left="567" w:hanging="567"/>
    </w:pPr>
    <w:rPr>
      <w:rFonts w:ascii="Arial" w:eastAsia="MS Gothic" w:hAnsi="Arial" w:cs="Arial"/>
      <w:b/>
      <w:szCs w:val="20"/>
    </w:rPr>
  </w:style>
  <w:style w:type="paragraph" w:styleId="Sommario2">
    <w:name w:val="toc 2"/>
    <w:basedOn w:val="Normale"/>
    <w:next w:val="Normale"/>
    <w:autoRedefine/>
    <w:uiPriority w:val="99"/>
    <w:rsid w:val="007069B5"/>
    <w:pPr>
      <w:spacing w:before="180" w:line="260" w:lineRule="atLeast"/>
      <w:ind w:left="1134" w:hanging="567"/>
    </w:pPr>
    <w:rPr>
      <w:rFonts w:ascii="Arial" w:eastAsia="MS Gothic" w:hAnsi="Arial" w:cs="Arial"/>
      <w:b/>
      <w:szCs w:val="20"/>
    </w:rPr>
  </w:style>
  <w:style w:type="paragraph" w:styleId="Sommario3">
    <w:name w:val="toc 3"/>
    <w:basedOn w:val="Normale"/>
    <w:next w:val="Normale"/>
    <w:autoRedefine/>
    <w:uiPriority w:val="99"/>
    <w:rsid w:val="007069B5"/>
    <w:pPr>
      <w:spacing w:before="180" w:line="260" w:lineRule="atLeast"/>
      <w:ind w:left="1701" w:hanging="567"/>
    </w:pPr>
    <w:rPr>
      <w:rFonts w:ascii="Arial" w:eastAsia="MS Gothic" w:hAnsi="Arial" w:cs="Arial"/>
      <w:b/>
      <w:szCs w:val="20"/>
    </w:rPr>
  </w:style>
  <w:style w:type="paragraph" w:styleId="Sommario4">
    <w:name w:val="toc 4"/>
    <w:basedOn w:val="Normale"/>
    <w:next w:val="Normale"/>
    <w:autoRedefine/>
    <w:uiPriority w:val="99"/>
    <w:semiHidden/>
    <w:rsid w:val="007069B5"/>
    <w:pPr>
      <w:spacing w:line="260" w:lineRule="atLeast"/>
      <w:ind w:left="1418"/>
    </w:pPr>
    <w:rPr>
      <w:rFonts w:ascii="Arial" w:eastAsia="MS Gothic" w:hAnsi="Arial" w:cs="Arial"/>
      <w:szCs w:val="20"/>
    </w:rPr>
  </w:style>
  <w:style w:type="paragraph" w:customStyle="1" w:styleId="TOCHeading">
    <w:name w:val="TOCHeading"/>
    <w:basedOn w:val="Normale"/>
    <w:next w:val="Corpotesto"/>
    <w:uiPriority w:val="99"/>
    <w:semiHidden/>
    <w:rsid w:val="007069B5"/>
    <w:pPr>
      <w:pBdr>
        <w:bottom w:val="single" w:sz="4" w:space="9" w:color="auto"/>
      </w:pBdr>
      <w:spacing w:after="180" w:line="260" w:lineRule="exact"/>
    </w:pPr>
    <w:rPr>
      <w:rFonts w:ascii="Arial" w:eastAsia="MS Gothic" w:hAnsi="Arial" w:cs="Arial"/>
      <w:b/>
      <w:sz w:val="24"/>
    </w:rPr>
  </w:style>
  <w:style w:type="paragraph" w:styleId="Sommario5">
    <w:name w:val="toc 5"/>
    <w:basedOn w:val="Normale"/>
    <w:next w:val="Normale"/>
    <w:autoRedefine/>
    <w:uiPriority w:val="99"/>
    <w:semiHidden/>
    <w:rsid w:val="00746D76"/>
    <w:pPr>
      <w:spacing w:after="100"/>
      <w:ind w:left="880"/>
    </w:pPr>
  </w:style>
  <w:style w:type="paragraph" w:styleId="Sommario6">
    <w:name w:val="toc 6"/>
    <w:basedOn w:val="Normale"/>
    <w:next w:val="Normale"/>
    <w:autoRedefine/>
    <w:uiPriority w:val="99"/>
    <w:semiHidden/>
    <w:rsid w:val="00746D76"/>
    <w:pPr>
      <w:spacing w:after="100"/>
      <w:ind w:left="1100"/>
    </w:pPr>
  </w:style>
  <w:style w:type="paragraph" w:styleId="Sommario7">
    <w:name w:val="toc 7"/>
    <w:basedOn w:val="Normale"/>
    <w:next w:val="Normale"/>
    <w:autoRedefine/>
    <w:uiPriority w:val="99"/>
    <w:semiHidden/>
    <w:rsid w:val="00746D76"/>
    <w:pPr>
      <w:spacing w:after="100"/>
      <w:ind w:left="1320"/>
    </w:pPr>
  </w:style>
  <w:style w:type="paragraph" w:styleId="Sommario8">
    <w:name w:val="toc 8"/>
    <w:basedOn w:val="Normale"/>
    <w:next w:val="Normale"/>
    <w:autoRedefine/>
    <w:uiPriority w:val="99"/>
    <w:semiHidden/>
    <w:rsid w:val="00746D76"/>
    <w:pPr>
      <w:spacing w:after="100"/>
      <w:ind w:left="1540"/>
    </w:pPr>
  </w:style>
  <w:style w:type="paragraph" w:styleId="Sommario9">
    <w:name w:val="toc 9"/>
    <w:basedOn w:val="Normale"/>
    <w:next w:val="Normale"/>
    <w:autoRedefine/>
    <w:uiPriority w:val="99"/>
    <w:semiHidden/>
    <w:rsid w:val="00746D76"/>
    <w:pPr>
      <w:spacing w:after="100"/>
      <w:ind w:left="1760"/>
    </w:pPr>
  </w:style>
  <w:style w:type="paragraph" w:customStyle="1" w:styleId="Recital">
    <w:name w:val="Recital"/>
    <w:basedOn w:val="Normale"/>
    <w:uiPriority w:val="99"/>
    <w:rsid w:val="0009149B"/>
    <w:pPr>
      <w:numPr>
        <w:numId w:val="46"/>
      </w:numPr>
      <w:spacing w:after="180" w:line="260" w:lineRule="atLeast"/>
    </w:pPr>
  </w:style>
  <w:style w:type="numbering" w:customStyle="1" w:styleId="BMSchedules">
    <w:name w:val="B&amp;M Schedules"/>
    <w:rsid w:val="00CA1D40"/>
    <w:pPr>
      <w:numPr>
        <w:numId w:val="21"/>
      </w:numPr>
    </w:pPr>
  </w:style>
  <w:style w:type="numbering" w:customStyle="1" w:styleId="BMHeadings">
    <w:name w:val="B&amp;M Headings"/>
    <w:rsid w:val="00CA1D40"/>
    <w:pPr>
      <w:numPr>
        <w:numId w:val="19"/>
      </w:numPr>
    </w:pPr>
  </w:style>
  <w:style w:type="numbering" w:customStyle="1" w:styleId="BMListNumbers">
    <w:name w:val="B&amp;M List Numbers"/>
    <w:rsid w:val="00CA1D40"/>
    <w:pPr>
      <w:numPr>
        <w:numId w:val="20"/>
      </w:numPr>
    </w:pPr>
  </w:style>
  <w:style w:type="numbering" w:customStyle="1" w:styleId="BMDefinitions">
    <w:name w:val="B&amp;M Definitions"/>
    <w:rsid w:val="00CA1D40"/>
    <w:pPr>
      <w:numPr>
        <w:numId w:val="22"/>
      </w:numPr>
    </w:pPr>
  </w:style>
  <w:style w:type="paragraph" w:styleId="Testofumetto">
    <w:name w:val="Balloon Text"/>
    <w:basedOn w:val="Normale"/>
    <w:link w:val="TestofumettoCarattere"/>
    <w:uiPriority w:val="99"/>
    <w:semiHidden/>
    <w:unhideWhenUsed/>
    <w:locked/>
    <w:rsid w:val="005E15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539"/>
    <w:rPr>
      <w:rFonts w:ascii="Tahoma" w:eastAsia="MS Mincho" w:hAnsi="Tahoma" w:cs="Tahoma"/>
      <w:sz w:val="16"/>
      <w:szCs w:val="16"/>
      <w:lang w:val="en-GB" w:eastAsia="en-US"/>
    </w:rPr>
  </w:style>
  <w:style w:type="character" w:styleId="Rimandocommento">
    <w:name w:val="annotation reference"/>
    <w:basedOn w:val="Carpredefinitoparagrafo"/>
    <w:uiPriority w:val="99"/>
    <w:semiHidden/>
    <w:unhideWhenUsed/>
    <w:locked/>
    <w:rsid w:val="00455640"/>
    <w:rPr>
      <w:sz w:val="16"/>
      <w:szCs w:val="16"/>
    </w:rPr>
  </w:style>
  <w:style w:type="paragraph" w:styleId="Testocommento">
    <w:name w:val="annotation text"/>
    <w:basedOn w:val="Normale"/>
    <w:link w:val="TestocommentoCarattere"/>
    <w:uiPriority w:val="99"/>
    <w:semiHidden/>
    <w:unhideWhenUsed/>
    <w:locked/>
    <w:rsid w:val="00455640"/>
    <w:rPr>
      <w:sz w:val="20"/>
      <w:szCs w:val="20"/>
    </w:rPr>
  </w:style>
  <w:style w:type="character" w:customStyle="1" w:styleId="TestocommentoCarattere">
    <w:name w:val="Testo commento Carattere"/>
    <w:basedOn w:val="Carpredefinitoparagrafo"/>
    <w:link w:val="Testocommento"/>
    <w:uiPriority w:val="99"/>
    <w:semiHidden/>
    <w:rsid w:val="00455640"/>
    <w:rPr>
      <w:rFonts w:eastAsia="MS Mincho"/>
      <w:lang w:val="en-GB" w:eastAsia="en-US"/>
    </w:rPr>
  </w:style>
  <w:style w:type="paragraph" w:styleId="Soggettocommento">
    <w:name w:val="annotation subject"/>
    <w:basedOn w:val="Testocommento"/>
    <w:next w:val="Testocommento"/>
    <w:link w:val="SoggettocommentoCarattere"/>
    <w:uiPriority w:val="99"/>
    <w:semiHidden/>
    <w:unhideWhenUsed/>
    <w:locked/>
    <w:rsid w:val="00455640"/>
    <w:rPr>
      <w:b/>
      <w:bCs/>
    </w:rPr>
  </w:style>
  <w:style w:type="character" w:customStyle="1" w:styleId="SoggettocommentoCarattere">
    <w:name w:val="Soggetto commento Carattere"/>
    <w:basedOn w:val="TestocommentoCarattere"/>
    <w:link w:val="Soggettocommento"/>
    <w:uiPriority w:val="99"/>
    <w:semiHidden/>
    <w:rsid w:val="00455640"/>
    <w:rPr>
      <w:rFonts w:eastAsia="MS Mincho"/>
      <w:b/>
      <w:bCs/>
      <w:lang w:val="en-GB" w:eastAsia="en-US"/>
    </w:rPr>
  </w:style>
  <w:style w:type="paragraph" w:styleId="Revisione">
    <w:name w:val="Revision"/>
    <w:hidden/>
    <w:uiPriority w:val="99"/>
    <w:semiHidden/>
    <w:rsid w:val="006F59C6"/>
    <w:rPr>
      <w:rFonts w:eastAsia="MS Mincho"/>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ob@pec.consob.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Correspondence\Blank.dotm" TargetMode="Externa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9</Pages>
  <Words>3646</Words>
  <Characters>20783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CHIOMENTI Studio Legale</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CHIOMENTI Studio Legale</dc:creator>
  <cp:lastModifiedBy>Stefano Sarto</cp:lastModifiedBy>
  <cp:revision>3</cp:revision>
  <cp:lastPrinted>2016-10-07T07:51:00Z</cp:lastPrinted>
  <dcterms:created xsi:type="dcterms:W3CDTF">2025-02-13T09:36:00Z</dcterms:created>
  <dcterms:modified xsi:type="dcterms:W3CDTF">2025-02-13T09:39:00Z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